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A" w:rsidRDefault="0078247B">
      <w:pPr>
        <w:spacing w:line="0" w:lineRule="atLeast"/>
        <w:jc w:val="center"/>
        <w:rPr>
          <w:rFonts w:eastAsia="標楷體"/>
          <w:color w:val="000000"/>
          <w:sz w:val="40"/>
          <w:u w:val="single"/>
        </w:rPr>
      </w:pPr>
      <w:bookmarkStart w:id="0" w:name="_GoBack"/>
      <w:bookmarkEnd w:id="0"/>
      <w:r>
        <w:rPr>
          <w:rFonts w:eastAsia="標楷體"/>
          <w:color w:val="000000"/>
          <w:sz w:val="40"/>
          <w:u w:val="single"/>
        </w:rPr>
        <w:t>領</w:t>
      </w:r>
      <w:r>
        <w:rPr>
          <w:rFonts w:eastAsia="標楷體"/>
          <w:color w:val="000000"/>
          <w:sz w:val="40"/>
          <w:u w:val="single"/>
        </w:rPr>
        <w:t xml:space="preserve">       </w:t>
      </w:r>
      <w:r>
        <w:rPr>
          <w:rFonts w:eastAsia="標楷體"/>
          <w:color w:val="000000"/>
          <w:sz w:val="40"/>
          <w:u w:val="single"/>
        </w:rPr>
        <w:t>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659"/>
        <w:gridCol w:w="166"/>
        <w:gridCol w:w="586"/>
        <w:gridCol w:w="720"/>
        <w:gridCol w:w="30"/>
        <w:gridCol w:w="755"/>
        <w:gridCol w:w="44"/>
        <w:gridCol w:w="316"/>
        <w:gridCol w:w="124"/>
        <w:gridCol w:w="269"/>
        <w:gridCol w:w="142"/>
        <w:gridCol w:w="379"/>
        <w:gridCol w:w="235"/>
        <w:gridCol w:w="185"/>
        <w:gridCol w:w="495"/>
        <w:gridCol w:w="75"/>
        <w:gridCol w:w="345"/>
        <w:gridCol w:w="407"/>
        <w:gridCol w:w="520"/>
        <w:gridCol w:w="236"/>
        <w:gridCol w:w="692"/>
        <w:gridCol w:w="60"/>
        <w:gridCol w:w="757"/>
      </w:tblGrid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領款人</w:t>
            </w:r>
            <w:r>
              <w:rPr>
                <w:rFonts w:eastAsia="標楷體"/>
                <w:color w:val="000000"/>
                <w:sz w:val="28"/>
              </w:rPr>
              <w:br/>
            </w: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1C234A" w:rsidRDefault="0078247B">
            <w:pPr>
              <w:spacing w:line="0" w:lineRule="atLeast"/>
            </w:pPr>
            <w:r>
              <w:rPr>
                <w:rFonts w:eastAsia="標楷體"/>
                <w:color w:val="000000"/>
                <w:sz w:val="20"/>
              </w:rPr>
              <w:t>經辦人以正楷填寫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事由或</w:t>
            </w:r>
          </w:p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會議名稱</w:t>
            </w:r>
          </w:p>
        </w:tc>
        <w:tc>
          <w:tcPr>
            <w:tcW w:w="6066" w:type="dxa"/>
            <w:gridSpan w:val="19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費用別</w:t>
            </w:r>
          </w:p>
        </w:tc>
        <w:tc>
          <w:tcPr>
            <w:tcW w:w="9197" w:type="dxa"/>
            <w:gridSpan w:val="2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1C234A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dxa"/>
            <w:vMerge w:val="restar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金額</w:t>
            </w:r>
          </w:p>
        </w:tc>
        <w:tc>
          <w:tcPr>
            <w:tcW w:w="3131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新台幣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b/>
                <w:color w:val="000000"/>
                <w:sz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</w:rPr>
              <w:t>元整</w:t>
            </w:r>
          </w:p>
        </w:tc>
        <w:tc>
          <w:tcPr>
            <w:tcW w:w="6066" w:type="dxa"/>
            <w:gridSpan w:val="1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應扣保險費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31" w:type="dxa"/>
            <w:gridSpan w:val="4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7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個人負擔</w:t>
            </w:r>
          </w:p>
        </w:tc>
        <w:tc>
          <w:tcPr>
            <w:tcW w:w="35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單位負擔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31" w:type="dxa"/>
            <w:gridSpan w:val="4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勞保</w:t>
            </w:r>
          </w:p>
        </w:tc>
        <w:tc>
          <w:tcPr>
            <w:tcW w:w="8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勞退</w:t>
            </w:r>
          </w:p>
        </w:tc>
        <w:tc>
          <w:tcPr>
            <w:tcW w:w="7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健保</w:t>
            </w:r>
          </w:p>
        </w:tc>
        <w:tc>
          <w:tcPr>
            <w:tcW w:w="9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勞保</w:t>
            </w:r>
          </w:p>
        </w:tc>
        <w:tc>
          <w:tcPr>
            <w:tcW w:w="9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勞退</w:t>
            </w:r>
          </w:p>
        </w:tc>
        <w:tc>
          <w:tcPr>
            <w:tcW w:w="9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職災</w:t>
            </w:r>
          </w:p>
        </w:tc>
        <w:tc>
          <w:tcPr>
            <w:tcW w:w="8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健保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836" w:type="dxa"/>
            <w:vMerge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31" w:type="dxa"/>
            <w:gridSpan w:val="4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  <w:tc>
          <w:tcPr>
            <w:tcW w:w="8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  <w:tc>
          <w:tcPr>
            <w:tcW w:w="7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  <w:tc>
          <w:tcPr>
            <w:tcW w:w="9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  <w:tc>
          <w:tcPr>
            <w:tcW w:w="9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  <w:tc>
          <w:tcPr>
            <w:tcW w:w="9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  <w:tc>
          <w:tcPr>
            <w:tcW w:w="8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$0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領款</w:t>
            </w:r>
          </w:p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日期</w:t>
            </w:r>
          </w:p>
        </w:tc>
        <w:tc>
          <w:tcPr>
            <w:tcW w:w="31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中華民國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14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領款人</w:t>
            </w:r>
          </w:p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91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1C234A">
            <w:pPr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1C234A">
            <w:pPr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9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234A" w:rsidRDefault="001C234A">
            <w:pPr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  <w:p w:rsidR="001C234A" w:rsidRDefault="0078247B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領款人親簽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495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7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8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地址</w:t>
            </w:r>
          </w:p>
        </w:tc>
        <w:tc>
          <w:tcPr>
            <w:tcW w:w="9197" w:type="dxa"/>
            <w:gridSpan w:val="2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1C234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8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投保</w:t>
            </w:r>
            <w:r>
              <w:rPr>
                <w:rFonts w:eastAsia="標楷體"/>
                <w:color w:val="000000"/>
                <w:sz w:val="28"/>
              </w:rPr>
              <w:br/>
            </w:r>
            <w:r>
              <w:rPr>
                <w:rFonts w:eastAsia="標楷體"/>
                <w:color w:val="000000"/>
                <w:sz w:val="28"/>
              </w:rPr>
              <w:t>確認</w:t>
            </w:r>
          </w:p>
        </w:tc>
        <w:tc>
          <w:tcPr>
            <w:tcW w:w="9197" w:type="dxa"/>
            <w:gridSpan w:val="2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若勞保項目為</w:t>
            </w:r>
            <w:r>
              <w:rPr>
                <w:rFonts w:eastAsia="標楷體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者，請經辦同仁確認領款人已於其他活動完成投保作業。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83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經辦人</w:t>
            </w:r>
          </w:p>
        </w:tc>
        <w:tc>
          <w:tcPr>
            <w:tcW w:w="4400" w:type="dxa"/>
            <w:gridSpan w:val="9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97" w:type="dxa"/>
            <w:gridSpan w:val="14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上列款項已向</w:t>
            </w:r>
          </w:p>
          <w:p w:rsidR="001C234A" w:rsidRDefault="0078247B">
            <w:pPr>
              <w:spacing w:line="0" w:lineRule="atLeast"/>
            </w:pPr>
            <w:r>
              <w:rPr>
                <w:rFonts w:eastAsia="標楷體"/>
                <w:color w:val="000000"/>
                <w:sz w:val="28"/>
              </w:rPr>
              <w:t xml:space="preserve">              </w:t>
            </w:r>
            <w:r>
              <w:rPr>
                <w:rFonts w:eastAsia="標楷體"/>
                <w:color w:val="000000"/>
                <w:sz w:val="28"/>
              </w:rPr>
              <w:t>明志科技大學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/>
                <w:color w:val="000000"/>
              </w:rPr>
              <w:t>如數領訖</w:t>
            </w:r>
          </w:p>
          <w:p w:rsidR="001C234A" w:rsidRDefault="0078247B">
            <w:pPr>
              <w:spacing w:line="0" w:lineRule="atLeast"/>
            </w:pPr>
            <w:r>
              <w:rPr>
                <w:rFonts w:eastAsia="標楷體"/>
                <w:color w:val="000000"/>
                <w:sz w:val="20"/>
              </w:rPr>
              <w:t>備註</w:t>
            </w:r>
            <w:r>
              <w:rPr>
                <w:rFonts w:eastAsia="標楷體"/>
                <w:color w:val="000000"/>
                <w:sz w:val="20"/>
              </w:rPr>
              <w:t>:103</w:t>
            </w:r>
            <w:r>
              <w:rPr>
                <w:rFonts w:eastAsia="標楷體"/>
                <w:color w:val="000000"/>
                <w:sz w:val="20"/>
              </w:rPr>
              <w:t>年度起之個人各類所得扣繳暨免扣繳憑單將不再寄發。</w:t>
            </w:r>
          </w:p>
        </w:tc>
      </w:tr>
    </w:tbl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1C234A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1C234A" w:rsidRDefault="0078247B">
      <w:pPr>
        <w:pageBreakBefore/>
        <w:widowControl/>
        <w:spacing w:line="4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2"/>
        </w:rPr>
        <w:lastRenderedPageBreak/>
        <w:t>明志科技大學</w:t>
      </w:r>
      <w:r>
        <w:rPr>
          <w:rFonts w:ascii="標楷體" w:eastAsia="標楷體" w:hAnsi="標楷體"/>
          <w:b/>
          <w:bCs/>
          <w:color w:val="000000"/>
          <w:sz w:val="32"/>
          <w:u w:val="single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</w:rPr>
        <w:t>年度</w:t>
      </w:r>
    </w:p>
    <w:p w:rsidR="001C234A" w:rsidRDefault="0078247B">
      <w:pPr>
        <w:snapToGrid w:val="0"/>
        <w:jc w:val="center"/>
      </w:pPr>
      <w:r>
        <w:rPr>
          <w:rFonts w:ascii="標楷體" w:eastAsia="標楷體" w:hAnsi="標楷體"/>
          <w:b/>
          <w:bCs/>
          <w:color w:val="000000"/>
          <w:sz w:val="32"/>
        </w:rPr>
        <w:t>勞動型兼任助理工作紀錄表</w:t>
      </w:r>
    </w:p>
    <w:p w:rsidR="001C234A" w:rsidRDefault="001C234A">
      <w:pPr>
        <w:snapToGrid w:val="0"/>
        <w:spacing w:line="240" w:lineRule="atLeast"/>
        <w:ind w:firstLine="200"/>
        <w:rPr>
          <w:bCs/>
          <w:color w:val="000000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8"/>
        <w:gridCol w:w="499"/>
        <w:gridCol w:w="627"/>
        <w:gridCol w:w="2714"/>
        <w:gridCol w:w="770"/>
        <w:gridCol w:w="1122"/>
        <w:gridCol w:w="488"/>
        <w:gridCol w:w="634"/>
        <w:gridCol w:w="2282"/>
      </w:tblGrid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計畫名稱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執行單位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rFonts w:eastAsia="標楷體"/>
                <w:color w:val="00000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身分證字號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兼任助理姓名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rFonts w:eastAsia="標楷體"/>
                <w:color w:val="00000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星期</w:t>
            </w:r>
          </w:p>
        </w:tc>
        <w:tc>
          <w:tcPr>
            <w:tcW w:w="3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工作項目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工作時間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工作時數</w:t>
            </w: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起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迄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spacing w:line="0" w:lineRule="atLeast"/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  <w:tr w:rsidR="001C2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78247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rPr>
                <w:color w:val="00000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34A" w:rsidRDefault="001C234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1C234A" w:rsidRDefault="0078247B">
      <w:pPr>
        <w:spacing w:line="0" w:lineRule="atLeast"/>
        <w:ind w:left="1922" w:firstLine="482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</w:t>
      </w:r>
      <w:r>
        <w:rPr>
          <w:rFonts w:ascii="標楷體" w:eastAsia="標楷體" w:hAnsi="標楷體"/>
          <w:color w:val="000000"/>
        </w:rPr>
        <w:t>本月工作時數合計</w:t>
      </w:r>
      <w:r>
        <w:rPr>
          <w:rFonts w:ascii="標楷體" w:eastAsia="標楷體" w:hAnsi="標楷體"/>
          <w:color w:val="000000"/>
        </w:rPr>
        <w:t xml:space="preserve">:       </w:t>
      </w:r>
      <w:r>
        <w:rPr>
          <w:rFonts w:ascii="標楷體" w:eastAsia="標楷體" w:hAnsi="標楷體"/>
          <w:color w:val="000000"/>
        </w:rPr>
        <w:t>小時</w:t>
      </w:r>
    </w:p>
    <w:p w:rsidR="001C234A" w:rsidRDefault="0078247B">
      <w:pPr>
        <w:spacing w:line="520" w:lineRule="exact"/>
        <w:ind w:left="1922" w:firstLine="482"/>
        <w:jc w:val="right"/>
      </w:pP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/>
          <w:color w:val="000000"/>
        </w:rPr>
        <w:t>單位主管</w:t>
      </w:r>
      <w:r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  <w:u w:val="single"/>
        </w:rPr>
        <w:t xml:space="preserve">                         </w:t>
      </w:r>
      <w:r>
        <w:rPr>
          <w:rFonts w:eastAsia="標楷體"/>
          <w:bCs/>
          <w:color w:val="000000"/>
          <w:u w:val="single"/>
        </w:rPr>
        <w:t>(</w:t>
      </w:r>
      <w:r>
        <w:rPr>
          <w:rFonts w:eastAsia="標楷體"/>
          <w:bCs/>
          <w:color w:val="000000"/>
        </w:rPr>
        <w:t>簽章</w:t>
      </w:r>
      <w:r>
        <w:rPr>
          <w:rFonts w:eastAsia="標楷體"/>
          <w:bCs/>
          <w:color w:val="000000"/>
        </w:rPr>
        <w:t>)</w:t>
      </w:r>
    </w:p>
    <w:p w:rsidR="001C234A" w:rsidRDefault="0078247B">
      <w:pPr>
        <w:spacing w:line="520" w:lineRule="exact"/>
        <w:ind w:left="1922" w:firstLine="482"/>
        <w:jc w:val="right"/>
      </w:pPr>
      <w:r>
        <w:rPr>
          <w:rFonts w:eastAsia="標楷體"/>
          <w:bCs/>
          <w:color w:val="000000"/>
        </w:rPr>
        <w:t>主持人</w:t>
      </w:r>
      <w:r>
        <w:rPr>
          <w:rFonts w:eastAsia="標楷體"/>
          <w:bCs/>
          <w:color w:val="000000"/>
        </w:rPr>
        <w:t>:</w:t>
      </w:r>
      <w:r>
        <w:rPr>
          <w:rFonts w:eastAsia="標楷體"/>
          <w:bCs/>
          <w:color w:val="000000"/>
          <w:u w:val="single"/>
        </w:rPr>
        <w:t xml:space="preserve">                           (</w:t>
      </w:r>
      <w:r>
        <w:rPr>
          <w:rFonts w:eastAsia="標楷體"/>
          <w:bCs/>
          <w:color w:val="000000"/>
        </w:rPr>
        <w:t>簽章</w:t>
      </w:r>
      <w:r>
        <w:rPr>
          <w:rFonts w:eastAsia="標楷體"/>
          <w:bCs/>
          <w:color w:val="000000"/>
        </w:rPr>
        <w:t>)</w:t>
      </w:r>
    </w:p>
    <w:p w:rsidR="001C234A" w:rsidRDefault="0078247B">
      <w:pPr>
        <w:spacing w:line="520" w:lineRule="exact"/>
        <w:jc w:val="right"/>
      </w:pPr>
      <w:r>
        <w:rPr>
          <w:rFonts w:eastAsia="標楷體"/>
          <w:bCs/>
          <w:color w:val="000000"/>
        </w:rPr>
        <w:t xml:space="preserve">                                   </w:t>
      </w:r>
      <w:r>
        <w:rPr>
          <w:rFonts w:eastAsia="標楷體"/>
          <w:bCs/>
          <w:color w:val="000000"/>
        </w:rPr>
        <w:t>兼任助理</w:t>
      </w:r>
      <w:r>
        <w:rPr>
          <w:rFonts w:eastAsia="標楷體"/>
          <w:bCs/>
          <w:color w:val="000000"/>
        </w:rPr>
        <w:t xml:space="preserve">: </w:t>
      </w:r>
      <w:r>
        <w:rPr>
          <w:rFonts w:eastAsia="標楷體"/>
          <w:bCs/>
          <w:color w:val="000000"/>
          <w:u w:val="single"/>
        </w:rPr>
        <w:t xml:space="preserve">                  (</w:t>
      </w:r>
      <w:r>
        <w:rPr>
          <w:rFonts w:eastAsia="標楷體"/>
          <w:bCs/>
          <w:color w:val="000000"/>
        </w:rPr>
        <w:t>簽章</w:t>
      </w:r>
      <w:r>
        <w:rPr>
          <w:rFonts w:eastAsia="標楷體"/>
          <w:bCs/>
          <w:color w:val="000000"/>
        </w:rPr>
        <w:t>)</w:t>
      </w:r>
    </w:p>
    <w:p w:rsidR="001C234A" w:rsidRDefault="0078247B">
      <w:pPr>
        <w:pageBreakBefore/>
        <w:widowControl/>
        <w:jc w:val="center"/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5443222</wp:posOffset>
                </wp:positionH>
                <wp:positionV relativeFrom="paragraph">
                  <wp:posOffset>-246375</wp:posOffset>
                </wp:positionV>
                <wp:extent cx="638178" cy="351787"/>
                <wp:effectExtent l="0" t="0" r="28572" b="10163"/>
                <wp:wrapThrough wrapText="bothSides">
                  <wp:wrapPolygon edited="0">
                    <wp:start x="0" y="0"/>
                    <wp:lineTo x="0" y="21092"/>
                    <wp:lineTo x="21922" y="21092"/>
                    <wp:lineTo x="21922" y="0"/>
                    <wp:lineTo x="0" y="0"/>
                  </wp:wrapPolygon>
                </wp:wrapThrough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51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C234A" w:rsidRDefault="0078247B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7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" strokeweight=".26467mm">
                <v:textbox style="mso-fit-shape-to-text:t">
                  <w:txbxContent>
                    <w:p w:rsidR="001C234A" w:rsidRDefault="0078247B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C234A">
      <w:footerReference w:type="default" r:id="rId7"/>
      <w:pgSz w:w="11906" w:h="16838"/>
      <w:pgMar w:top="993" w:right="849" w:bottom="993" w:left="1080" w:header="851" w:footer="992" w:gutter="0"/>
      <w:pgNumType w:start="1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7B" w:rsidRDefault="0078247B">
      <w:r>
        <w:separator/>
      </w:r>
    </w:p>
  </w:endnote>
  <w:endnote w:type="continuationSeparator" w:id="0">
    <w:p w:rsidR="0078247B" w:rsidRDefault="007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97" w:rsidRDefault="0078247B">
    <w:pPr>
      <w:pStyle w:val="a5"/>
      <w:tabs>
        <w:tab w:val="left" w:pos="6040"/>
      </w:tabs>
      <w:spacing w:line="240" w:lineRule="exact"/>
      <w:ind w:right="357"/>
    </w:pPr>
    <w:r>
      <w:rPr>
        <w:rFonts w:eastAsia="標楷體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253288</wp:posOffset>
              </wp:positionV>
              <wp:extent cx="89538" cy="204468"/>
              <wp:effectExtent l="0" t="0" r="5712" b="5082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62197" w:rsidRDefault="0078247B">
                          <w:pPr>
                            <w:pStyle w:val="a5"/>
                          </w:pPr>
                          <w:r>
                            <w:rPr>
                              <w:rStyle w:val="af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f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4800">
                            <w:rPr>
                              <w:rStyle w:val="af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19.9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" filled="f" stroked="f">
              <v:textbox style="mso-fit-shape-to-text:t" inset="0,0,0,0">
                <w:txbxContent>
                  <w:p w:rsidR="00F62197" w:rsidRDefault="0078247B">
                    <w:pPr>
                      <w:pStyle w:val="a5"/>
                    </w:pPr>
                    <w:r>
                      <w:rPr>
                        <w:rStyle w:val="af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2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f2"/>
                        <w:sz w:val="28"/>
                        <w:szCs w:val="28"/>
                      </w:rPr>
                      <w:fldChar w:fldCharType="separate"/>
                    </w:r>
                    <w:r w:rsidR="00514800">
                      <w:rPr>
                        <w:rStyle w:val="af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標楷體"/>
        <w:sz w:val="28"/>
        <w:szCs w:val="28"/>
      </w:rPr>
      <w:t>學生兼任助理學習與勞動權益保障處理規範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7B" w:rsidRDefault="0078247B">
      <w:r>
        <w:rPr>
          <w:color w:val="000000"/>
        </w:rPr>
        <w:separator/>
      </w:r>
    </w:p>
  </w:footnote>
  <w:footnote w:type="continuationSeparator" w:id="0">
    <w:p w:rsidR="0078247B" w:rsidRDefault="0078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234A"/>
    <w:rsid w:val="001C234A"/>
    <w:rsid w:val="00514800"/>
    <w:rsid w:val="007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00" w:line="240" w:lineRule="exact"/>
      <w:ind w:firstLine="240"/>
      <w:jc w:val="both"/>
      <w:outlineLvl w:val="0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cs="Calibri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cs="Times New Roman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cs="Times New Roman"/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pPr>
      <w:ind w:left="480" w:hanging="480"/>
    </w:pPr>
    <w:rPr>
      <w:rFonts w:ascii="標楷體" w:eastAsia="標楷體" w:hAnsi="標楷體"/>
    </w:rPr>
  </w:style>
  <w:style w:type="character" w:customStyle="1" w:styleId="af">
    <w:name w:val="本文縮排 字元"/>
    <w:rPr>
      <w:rFonts w:ascii="標楷體" w:eastAsia="標楷體" w:hAnsi="標楷體" w:cs="Times New Roman"/>
      <w:sz w:val="24"/>
      <w:szCs w:val="24"/>
    </w:rPr>
  </w:style>
  <w:style w:type="paragraph" w:styleId="af0">
    <w:name w:val="Note Heading"/>
    <w:basedOn w:val="a"/>
    <w:next w:val="a"/>
    <w:pPr>
      <w:spacing w:line="360" w:lineRule="atLeast"/>
      <w:jc w:val="center"/>
    </w:pPr>
    <w:rPr>
      <w:rFonts w:ascii="全真楷書" w:eastAsia="全真楷書" w:hAnsi="全真楷書"/>
      <w:kern w:val="0"/>
      <w:szCs w:val="20"/>
    </w:rPr>
  </w:style>
  <w:style w:type="character" w:customStyle="1" w:styleId="af1">
    <w:name w:val="註釋標題 字元"/>
    <w:rPr>
      <w:rFonts w:ascii="全真楷書" w:eastAsia="全真楷書" w:hAnsi="全真楷書" w:cs="Times New Roman"/>
      <w:kern w:val="0"/>
      <w:sz w:val="20"/>
      <w:szCs w:val="20"/>
    </w:rPr>
  </w:style>
  <w:style w:type="character" w:customStyle="1" w:styleId="10">
    <w:name w:val="標題 1 字元"/>
    <w:rPr>
      <w:rFonts w:ascii="標楷體" w:eastAsia="標楷體" w:hAnsi="標楷體"/>
      <w:b/>
      <w:bCs/>
      <w:szCs w:val="24"/>
    </w:rPr>
  </w:style>
  <w:style w:type="character" w:styleId="af2">
    <w:name w:val="page number"/>
    <w:basedOn w:val="a0"/>
  </w:style>
  <w:style w:type="paragraph" w:styleId="af3">
    <w:name w:val="Plain Text"/>
    <w:basedOn w:val="a"/>
    <w:rPr>
      <w:rFonts w:ascii="細明體" w:eastAsia="細明體" w:hAnsi="細明體"/>
      <w:szCs w:val="20"/>
    </w:rPr>
  </w:style>
  <w:style w:type="character" w:customStyle="1" w:styleId="af4">
    <w:name w:val="純文字 字元"/>
    <w:rPr>
      <w:rFonts w:ascii="細明體" w:eastAsia="細明體" w:hAnsi="細明體"/>
      <w:szCs w:val="20"/>
    </w:rPr>
  </w:style>
  <w:style w:type="paragraph" w:styleId="af5">
    <w:name w:val="List Paragraph"/>
    <w:basedOn w:val="a"/>
    <w:pPr>
      <w:ind w:left="48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00" w:line="240" w:lineRule="exact"/>
      <w:ind w:firstLine="240"/>
      <w:jc w:val="both"/>
      <w:outlineLvl w:val="0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cs="Calibri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cs="Times New Roman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cs="Times New Roman"/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pPr>
      <w:ind w:left="480" w:hanging="480"/>
    </w:pPr>
    <w:rPr>
      <w:rFonts w:ascii="標楷體" w:eastAsia="標楷體" w:hAnsi="標楷體"/>
    </w:rPr>
  </w:style>
  <w:style w:type="character" w:customStyle="1" w:styleId="af">
    <w:name w:val="本文縮排 字元"/>
    <w:rPr>
      <w:rFonts w:ascii="標楷體" w:eastAsia="標楷體" w:hAnsi="標楷體" w:cs="Times New Roman"/>
      <w:sz w:val="24"/>
      <w:szCs w:val="24"/>
    </w:rPr>
  </w:style>
  <w:style w:type="paragraph" w:styleId="af0">
    <w:name w:val="Note Heading"/>
    <w:basedOn w:val="a"/>
    <w:next w:val="a"/>
    <w:pPr>
      <w:spacing w:line="360" w:lineRule="atLeast"/>
      <w:jc w:val="center"/>
    </w:pPr>
    <w:rPr>
      <w:rFonts w:ascii="全真楷書" w:eastAsia="全真楷書" w:hAnsi="全真楷書"/>
      <w:kern w:val="0"/>
      <w:szCs w:val="20"/>
    </w:rPr>
  </w:style>
  <w:style w:type="character" w:customStyle="1" w:styleId="af1">
    <w:name w:val="註釋標題 字元"/>
    <w:rPr>
      <w:rFonts w:ascii="全真楷書" w:eastAsia="全真楷書" w:hAnsi="全真楷書" w:cs="Times New Roman"/>
      <w:kern w:val="0"/>
      <w:sz w:val="20"/>
      <w:szCs w:val="20"/>
    </w:rPr>
  </w:style>
  <w:style w:type="character" w:customStyle="1" w:styleId="10">
    <w:name w:val="標題 1 字元"/>
    <w:rPr>
      <w:rFonts w:ascii="標楷體" w:eastAsia="標楷體" w:hAnsi="標楷體"/>
      <w:b/>
      <w:bCs/>
      <w:szCs w:val="24"/>
    </w:rPr>
  </w:style>
  <w:style w:type="character" w:styleId="af2">
    <w:name w:val="page number"/>
    <w:basedOn w:val="a0"/>
  </w:style>
  <w:style w:type="paragraph" w:styleId="af3">
    <w:name w:val="Plain Text"/>
    <w:basedOn w:val="a"/>
    <w:rPr>
      <w:rFonts w:ascii="細明體" w:eastAsia="細明體" w:hAnsi="細明體"/>
      <w:szCs w:val="20"/>
    </w:rPr>
  </w:style>
  <w:style w:type="character" w:customStyle="1" w:styleId="af4">
    <w:name w:val="純文字 字元"/>
    <w:rPr>
      <w:rFonts w:ascii="細明體" w:eastAsia="細明體" w:hAnsi="細明體"/>
      <w:szCs w:val="20"/>
    </w:rPr>
  </w:style>
  <w:style w:type="paragraph" w:styleId="af5">
    <w:name w:val="List Paragraph"/>
    <w:basedOn w:val="a"/>
    <w:pPr>
      <w:ind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user</cp:lastModifiedBy>
  <cp:revision>2</cp:revision>
  <cp:lastPrinted>2015-08-12T02:44:00Z</cp:lastPrinted>
  <dcterms:created xsi:type="dcterms:W3CDTF">2019-03-11T01:29:00Z</dcterms:created>
  <dcterms:modified xsi:type="dcterms:W3CDTF">2019-03-11T01:29:00Z</dcterms:modified>
</cp:coreProperties>
</file>