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1920"/>
      </w:tblGrid>
      <w:tr w:rsidR="00091328" w:rsidRPr="00091328" w14:paraId="4A8B299B" w14:textId="77777777" w:rsidTr="00933CA9">
        <w:trPr>
          <w:trHeight w:val="351"/>
          <w:jc w:val="center"/>
        </w:trPr>
        <w:tc>
          <w:tcPr>
            <w:tcW w:w="8028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50AE1A60" w14:textId="77777777" w:rsidR="00181857" w:rsidRPr="00091328" w:rsidRDefault="00181857" w:rsidP="00933CA9">
            <w:pPr>
              <w:adjustRightInd w:val="0"/>
              <w:snapToGrid w:val="0"/>
              <w:spacing w:line="640" w:lineRule="exact"/>
              <w:jc w:val="center"/>
              <w:rPr>
                <w:rFonts w:ascii="Arial" w:eastAsia="標楷體" w:hAnsi="Arial" w:cs="Arial"/>
                <w:color w:val="000000" w:themeColor="text1"/>
                <w:sz w:val="52"/>
                <w:szCs w:val="52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4236C75E" w14:textId="77777777" w:rsidR="00181857" w:rsidRPr="00091328" w:rsidRDefault="00181857" w:rsidP="00933CA9">
            <w:pPr>
              <w:adjustRightInd w:val="0"/>
              <w:snapToGrid w:val="0"/>
              <w:spacing w:line="44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091328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規章編號</w:t>
            </w:r>
          </w:p>
        </w:tc>
      </w:tr>
      <w:tr w:rsidR="00091328" w:rsidRPr="00091328" w14:paraId="0E595B81" w14:textId="77777777" w:rsidTr="00933CA9">
        <w:trPr>
          <w:trHeight w:val="875"/>
          <w:jc w:val="center"/>
        </w:trPr>
        <w:tc>
          <w:tcPr>
            <w:tcW w:w="8028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7C7EB96" w14:textId="77777777" w:rsidR="00181857" w:rsidRPr="00091328" w:rsidRDefault="00181857" w:rsidP="00933CA9">
            <w:pPr>
              <w:adjustRightInd w:val="0"/>
              <w:snapToGrid w:val="0"/>
              <w:spacing w:line="44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2BA5AFE3" w14:textId="121F3323" w:rsidR="00181857" w:rsidRPr="00380104" w:rsidRDefault="00181857" w:rsidP="00933CA9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380104">
              <w:rPr>
                <w:rFonts w:eastAsia="標楷體" w:hint="eastAsia"/>
                <w:color w:val="000000" w:themeColor="text1"/>
                <w:sz w:val="28"/>
                <w:szCs w:val="28"/>
              </w:rPr>
              <w:t>A1200400</w:t>
            </w:r>
            <w:r w:rsidR="008F4703" w:rsidRPr="00380104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0B5C4D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</w:p>
        </w:tc>
      </w:tr>
    </w:tbl>
    <w:p w14:paraId="151814A5" w14:textId="77777777" w:rsidR="00181857" w:rsidRPr="00091328" w:rsidRDefault="00181857" w:rsidP="002F07D2">
      <w:pPr>
        <w:jc w:val="center"/>
        <w:rPr>
          <w:rFonts w:ascii="Arial" w:eastAsia="標楷體" w:hAnsi="Arial" w:cs="Arial"/>
          <w:color w:val="000000" w:themeColor="text1"/>
          <w:sz w:val="52"/>
          <w:szCs w:val="52"/>
        </w:rPr>
      </w:pPr>
      <w:r w:rsidRPr="00091328">
        <w:rPr>
          <w:rFonts w:ascii="Arial" w:eastAsia="標楷體" w:hAnsi="Arial" w:cs="Arial" w:hint="eastAsia"/>
          <w:color w:val="000000" w:themeColor="text1"/>
          <w:sz w:val="52"/>
          <w:szCs w:val="52"/>
        </w:rPr>
        <w:t>明志科技大學</w:t>
      </w:r>
    </w:p>
    <w:p w14:paraId="57DCBAEF" w14:textId="3769B7B7" w:rsidR="00181857" w:rsidRPr="00091328" w:rsidRDefault="00181857" w:rsidP="002F07D2">
      <w:pPr>
        <w:jc w:val="center"/>
        <w:rPr>
          <w:rFonts w:eastAsia="標楷體"/>
          <w:color w:val="000000" w:themeColor="text1"/>
          <w:spacing w:val="40"/>
          <w:sz w:val="48"/>
        </w:rPr>
      </w:pPr>
    </w:p>
    <w:p w14:paraId="49FC371E" w14:textId="77777777" w:rsidR="00181857" w:rsidRPr="00091328" w:rsidRDefault="00181857" w:rsidP="00181857">
      <w:pPr>
        <w:rPr>
          <w:color w:val="000000" w:themeColor="text1"/>
        </w:rPr>
      </w:pPr>
    </w:p>
    <w:p w14:paraId="6BDB60FF" w14:textId="77777777" w:rsidR="00181857" w:rsidRPr="00091328" w:rsidRDefault="00181857" w:rsidP="00181857">
      <w:pPr>
        <w:rPr>
          <w:color w:val="000000" w:themeColor="text1"/>
        </w:rPr>
      </w:pPr>
    </w:p>
    <w:p w14:paraId="5A251471" w14:textId="77777777" w:rsidR="00181857" w:rsidRPr="00091328" w:rsidRDefault="00181857" w:rsidP="00181857">
      <w:pPr>
        <w:rPr>
          <w:color w:val="000000" w:themeColor="text1"/>
        </w:rPr>
      </w:pPr>
    </w:p>
    <w:p w14:paraId="5B8E0BFD" w14:textId="77777777" w:rsidR="00181857" w:rsidRPr="00091328" w:rsidRDefault="00181857" w:rsidP="00181857">
      <w:pPr>
        <w:rPr>
          <w:color w:val="000000" w:themeColor="text1"/>
        </w:rPr>
      </w:pPr>
    </w:p>
    <w:p w14:paraId="736EDA0D" w14:textId="77777777" w:rsidR="00181857" w:rsidRPr="00091328" w:rsidRDefault="00181857" w:rsidP="00181857">
      <w:pPr>
        <w:rPr>
          <w:color w:val="000000" w:themeColor="text1"/>
        </w:rPr>
      </w:pPr>
    </w:p>
    <w:p w14:paraId="7EB00933" w14:textId="77777777" w:rsidR="00181857" w:rsidRPr="00091328" w:rsidRDefault="00181857" w:rsidP="00181857">
      <w:pPr>
        <w:rPr>
          <w:color w:val="000000" w:themeColor="text1"/>
        </w:rPr>
      </w:pPr>
    </w:p>
    <w:p w14:paraId="425DD9B2" w14:textId="77777777" w:rsidR="00181857" w:rsidRPr="00091328" w:rsidRDefault="00181857" w:rsidP="00181857">
      <w:pPr>
        <w:rPr>
          <w:color w:val="000000" w:themeColor="text1"/>
        </w:rPr>
      </w:pPr>
    </w:p>
    <w:p w14:paraId="2575585C" w14:textId="77777777" w:rsidR="00181857" w:rsidRPr="00091328" w:rsidRDefault="00181857" w:rsidP="00181857">
      <w:pPr>
        <w:rPr>
          <w:color w:val="000000" w:themeColor="text1"/>
        </w:rPr>
      </w:pPr>
    </w:p>
    <w:p w14:paraId="21CB7AF8" w14:textId="77777777" w:rsidR="00181857" w:rsidRPr="00091328" w:rsidRDefault="00181857" w:rsidP="00181857">
      <w:pPr>
        <w:rPr>
          <w:color w:val="000000" w:themeColor="text1"/>
        </w:rPr>
      </w:pPr>
    </w:p>
    <w:p w14:paraId="163942C1" w14:textId="77777777" w:rsidR="00181857" w:rsidRPr="00091328" w:rsidRDefault="00181857" w:rsidP="00181857">
      <w:pPr>
        <w:rPr>
          <w:color w:val="000000" w:themeColor="text1"/>
        </w:rPr>
      </w:pPr>
    </w:p>
    <w:p w14:paraId="2DC2A49B" w14:textId="77777777" w:rsidR="00181857" w:rsidRPr="00091328" w:rsidRDefault="00181857" w:rsidP="00181857">
      <w:pPr>
        <w:rPr>
          <w:color w:val="000000" w:themeColor="text1"/>
        </w:rPr>
      </w:pPr>
    </w:p>
    <w:p w14:paraId="1F319485" w14:textId="77777777" w:rsidR="00181857" w:rsidRPr="00091328" w:rsidRDefault="00181857" w:rsidP="00181857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00"/>
      </w:tblGrid>
      <w:tr w:rsidR="00181857" w:rsidRPr="00091328" w14:paraId="533F415B" w14:textId="77777777" w:rsidTr="00933CA9">
        <w:trPr>
          <w:trHeight w:val="1693"/>
          <w:jc w:val="center"/>
        </w:trPr>
        <w:tc>
          <w:tcPr>
            <w:tcW w:w="7900" w:type="dxa"/>
            <w:vAlign w:val="center"/>
          </w:tcPr>
          <w:p w14:paraId="4C1B6D5C" w14:textId="4067C951" w:rsidR="00181857" w:rsidRPr="00091328" w:rsidRDefault="005D3F5D" w:rsidP="00933CA9">
            <w:pPr>
              <w:jc w:val="center"/>
              <w:rPr>
                <w:rFonts w:ascii="標楷體" w:eastAsia="標楷體" w:hAnsi="標楷體"/>
                <w:color w:val="000000" w:themeColor="text1"/>
                <w:sz w:val="48"/>
                <w:szCs w:val="48"/>
              </w:rPr>
            </w:pPr>
            <w:bookmarkStart w:id="0" w:name="OLE_LINK4"/>
            <w:bookmarkStart w:id="1" w:name="OLE_LINK5"/>
            <w:r w:rsidRPr="00091328">
              <w:rPr>
                <w:rFonts w:eastAsia="標楷體" w:hint="eastAsia"/>
                <w:color w:val="000000" w:themeColor="text1"/>
                <w:spacing w:val="40"/>
                <w:sz w:val="48"/>
              </w:rPr>
              <w:t>電機工程系</w:t>
            </w:r>
            <w:bookmarkEnd w:id="0"/>
            <w:bookmarkEnd w:id="1"/>
            <w:r w:rsidR="00181857" w:rsidRPr="00091328">
              <w:rPr>
                <w:rFonts w:eastAsia="標楷體"/>
                <w:color w:val="000000" w:themeColor="text1"/>
                <w:spacing w:val="40"/>
                <w:sz w:val="48"/>
              </w:rPr>
              <w:t>碩士班修業辦法</w:t>
            </w:r>
          </w:p>
        </w:tc>
      </w:tr>
    </w:tbl>
    <w:p w14:paraId="3CBB1F38" w14:textId="77777777" w:rsidR="00181857" w:rsidRPr="00091328" w:rsidRDefault="00181857" w:rsidP="00181857">
      <w:pPr>
        <w:spacing w:line="360" w:lineRule="exact"/>
        <w:rPr>
          <w:rFonts w:eastAsia="標楷體"/>
          <w:color w:val="000000" w:themeColor="text1"/>
        </w:rPr>
      </w:pPr>
    </w:p>
    <w:p w14:paraId="71A9750B" w14:textId="77777777" w:rsidR="00181857" w:rsidRPr="00091328" w:rsidRDefault="00181857" w:rsidP="00181857">
      <w:pPr>
        <w:spacing w:line="360" w:lineRule="exact"/>
        <w:rPr>
          <w:rFonts w:eastAsia="標楷體"/>
          <w:color w:val="000000" w:themeColor="text1"/>
        </w:rPr>
      </w:pPr>
    </w:p>
    <w:p w14:paraId="0CFC0EB3" w14:textId="77777777" w:rsidR="00181857" w:rsidRPr="00091328" w:rsidRDefault="00181857" w:rsidP="00181857">
      <w:pPr>
        <w:spacing w:line="360" w:lineRule="exact"/>
        <w:rPr>
          <w:rFonts w:eastAsia="標楷體"/>
          <w:color w:val="000000" w:themeColor="text1"/>
        </w:rPr>
      </w:pPr>
    </w:p>
    <w:p w14:paraId="3CCCAB7D" w14:textId="77777777" w:rsidR="00181857" w:rsidRPr="00091328" w:rsidRDefault="00181857" w:rsidP="00181857">
      <w:pPr>
        <w:spacing w:line="360" w:lineRule="exact"/>
        <w:rPr>
          <w:rFonts w:eastAsia="標楷體"/>
          <w:color w:val="000000" w:themeColor="text1"/>
        </w:rPr>
      </w:pPr>
    </w:p>
    <w:p w14:paraId="12DBB8AC" w14:textId="77777777" w:rsidR="00181857" w:rsidRPr="00091328" w:rsidRDefault="00181857" w:rsidP="00181857">
      <w:pPr>
        <w:spacing w:line="360" w:lineRule="exact"/>
        <w:rPr>
          <w:rFonts w:eastAsia="標楷體"/>
          <w:color w:val="000000" w:themeColor="text1"/>
        </w:rPr>
      </w:pPr>
    </w:p>
    <w:p w14:paraId="1248654B" w14:textId="77777777" w:rsidR="00181857" w:rsidRPr="00091328" w:rsidRDefault="00181857" w:rsidP="00181857">
      <w:pPr>
        <w:spacing w:line="360" w:lineRule="exact"/>
        <w:rPr>
          <w:rFonts w:eastAsia="標楷體"/>
          <w:color w:val="000000" w:themeColor="text1"/>
        </w:rPr>
      </w:pPr>
    </w:p>
    <w:p w14:paraId="7E62BAAB" w14:textId="77777777" w:rsidR="00181857" w:rsidRPr="00091328" w:rsidRDefault="00181857" w:rsidP="00181857">
      <w:pPr>
        <w:spacing w:line="360" w:lineRule="exact"/>
        <w:rPr>
          <w:rFonts w:eastAsia="標楷體"/>
          <w:color w:val="000000" w:themeColor="text1"/>
        </w:rPr>
      </w:pPr>
    </w:p>
    <w:p w14:paraId="2CA03CD1" w14:textId="77777777" w:rsidR="00181857" w:rsidRPr="00091328" w:rsidRDefault="00181857" w:rsidP="00181857">
      <w:pPr>
        <w:spacing w:line="360" w:lineRule="exact"/>
        <w:rPr>
          <w:rFonts w:eastAsia="標楷體"/>
          <w:color w:val="000000" w:themeColor="text1"/>
        </w:rPr>
      </w:pPr>
    </w:p>
    <w:p w14:paraId="1A49D9CC" w14:textId="77777777" w:rsidR="00181857" w:rsidRPr="00091328" w:rsidRDefault="00181857" w:rsidP="00181857">
      <w:pPr>
        <w:spacing w:line="360" w:lineRule="exact"/>
        <w:rPr>
          <w:rFonts w:eastAsia="標楷體"/>
          <w:color w:val="000000" w:themeColor="text1"/>
        </w:rPr>
      </w:pPr>
    </w:p>
    <w:p w14:paraId="1E351F9C" w14:textId="77777777" w:rsidR="00181857" w:rsidRPr="00091328" w:rsidRDefault="00181857" w:rsidP="00181857">
      <w:pPr>
        <w:spacing w:line="360" w:lineRule="exact"/>
        <w:rPr>
          <w:rFonts w:eastAsia="標楷體"/>
          <w:color w:val="000000" w:themeColor="text1"/>
        </w:rPr>
      </w:pPr>
    </w:p>
    <w:p w14:paraId="770A557F" w14:textId="77777777" w:rsidR="00181857" w:rsidRPr="00091328" w:rsidRDefault="00181857" w:rsidP="00181857">
      <w:pPr>
        <w:spacing w:line="360" w:lineRule="exact"/>
        <w:rPr>
          <w:rFonts w:eastAsia="標楷體"/>
          <w:color w:val="000000" w:themeColor="text1"/>
        </w:rPr>
      </w:pPr>
    </w:p>
    <w:p w14:paraId="627EE152" w14:textId="77777777" w:rsidR="00181857" w:rsidRPr="00091328" w:rsidRDefault="00181857" w:rsidP="00181857">
      <w:pPr>
        <w:spacing w:line="360" w:lineRule="exact"/>
        <w:rPr>
          <w:rFonts w:eastAsia="標楷體"/>
          <w:color w:val="000000" w:themeColor="text1"/>
        </w:rPr>
      </w:pPr>
    </w:p>
    <w:p w14:paraId="3896EE1E" w14:textId="77777777" w:rsidR="00181857" w:rsidRPr="00091328" w:rsidRDefault="00181857" w:rsidP="00181857">
      <w:pPr>
        <w:pStyle w:val="a8"/>
        <w:adjustRightInd w:val="0"/>
        <w:snapToGrid w:val="0"/>
        <w:spacing w:line="360" w:lineRule="exact"/>
        <w:jc w:val="right"/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</w:pPr>
      <w:proofErr w:type="spellStart"/>
      <w:r w:rsidRPr="00091328"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  <w:t>制定部門：</w:t>
      </w:r>
      <w:r w:rsidRPr="00091328">
        <w:rPr>
          <w:rFonts w:ascii="Times New Roman" w:eastAsia="標楷體" w:hAnsi="Times New Roman" w:hint="eastAsia"/>
          <w:color w:val="000000" w:themeColor="text1"/>
          <w:sz w:val="28"/>
        </w:rPr>
        <w:t>電機工程系</w:t>
      </w:r>
      <w:proofErr w:type="spellEnd"/>
    </w:p>
    <w:p w14:paraId="1139BAE2" w14:textId="4713B614" w:rsidR="00181857" w:rsidRPr="00380104" w:rsidRDefault="00181857" w:rsidP="00181857">
      <w:pPr>
        <w:pStyle w:val="a8"/>
        <w:adjustRightInd w:val="0"/>
        <w:snapToGrid w:val="0"/>
        <w:spacing w:line="360" w:lineRule="exact"/>
        <w:jc w:val="right"/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</w:pPr>
      <w:r w:rsidRPr="00380104">
        <w:rPr>
          <w:rFonts w:ascii="Times New Roman" w:eastAsia="標楷體" w:hAnsi="Times New Roman" w:cs="Arial" w:hint="eastAsia"/>
          <w:snapToGrid w:val="0"/>
          <w:color w:val="000000" w:themeColor="text1"/>
          <w:kern w:val="0"/>
          <w:sz w:val="28"/>
          <w:szCs w:val="28"/>
        </w:rPr>
        <w:t>中華民國</w:t>
      </w:r>
      <w:r w:rsidRPr="00380104">
        <w:rPr>
          <w:rFonts w:ascii="Times New Roman" w:eastAsia="標楷體" w:hAnsi="Times New Roman" w:cs="Arial" w:hint="eastAsia"/>
          <w:snapToGrid w:val="0"/>
          <w:color w:val="000000" w:themeColor="text1"/>
          <w:kern w:val="0"/>
          <w:sz w:val="28"/>
          <w:szCs w:val="28"/>
        </w:rPr>
        <w:t>10</w:t>
      </w:r>
      <w:r w:rsidR="008F4703" w:rsidRPr="00380104">
        <w:rPr>
          <w:rFonts w:ascii="Times New Roman" w:eastAsia="標楷體" w:hAnsi="Times New Roman" w:cs="Arial" w:hint="eastAsia"/>
          <w:snapToGrid w:val="0"/>
          <w:color w:val="000000" w:themeColor="text1"/>
          <w:kern w:val="0"/>
          <w:sz w:val="28"/>
          <w:szCs w:val="28"/>
          <w:lang w:eastAsia="zh-TW"/>
        </w:rPr>
        <w:t>9</w:t>
      </w:r>
      <w:r w:rsidRPr="00380104"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  <w:t>年</w:t>
      </w:r>
      <w:r w:rsidR="000B5C4D">
        <w:rPr>
          <w:rFonts w:ascii="Times New Roman" w:eastAsia="標楷體" w:hAnsi="Times New Roman" w:cs="Arial" w:hint="eastAsia"/>
          <w:snapToGrid w:val="0"/>
          <w:color w:val="000000" w:themeColor="text1"/>
          <w:kern w:val="0"/>
          <w:sz w:val="28"/>
          <w:szCs w:val="28"/>
          <w:lang w:eastAsia="zh-TW"/>
        </w:rPr>
        <w:t>12</w:t>
      </w:r>
      <w:r w:rsidRPr="00380104"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  <w:t>月</w:t>
      </w:r>
      <w:r w:rsidR="000B5C4D">
        <w:rPr>
          <w:rFonts w:ascii="Times New Roman" w:eastAsia="標楷體" w:hAnsi="Times New Roman" w:cs="Arial" w:hint="eastAsia"/>
          <w:snapToGrid w:val="0"/>
          <w:color w:val="000000" w:themeColor="text1"/>
          <w:kern w:val="0"/>
          <w:sz w:val="28"/>
          <w:szCs w:val="28"/>
          <w:lang w:eastAsia="zh-TW"/>
        </w:rPr>
        <w:t>29</w:t>
      </w:r>
      <w:r w:rsidRPr="00380104"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  <w:t>日</w:t>
      </w:r>
      <w:r w:rsidRPr="00380104">
        <w:rPr>
          <w:rFonts w:ascii="Times New Roman" w:eastAsia="標楷體" w:hAnsi="Times New Roman" w:cs="Arial" w:hint="eastAsia"/>
          <w:snapToGrid w:val="0"/>
          <w:color w:val="000000" w:themeColor="text1"/>
          <w:kern w:val="0"/>
          <w:sz w:val="28"/>
          <w:szCs w:val="28"/>
        </w:rPr>
        <w:t>修訂</w:t>
      </w:r>
    </w:p>
    <w:p w14:paraId="6EC33C9A" w14:textId="77777777" w:rsidR="00C53EE2" w:rsidRPr="008F4703" w:rsidRDefault="00C53EE2" w:rsidP="00C53EE2">
      <w:pPr>
        <w:pStyle w:val="a8"/>
        <w:adjustRightInd w:val="0"/>
        <w:snapToGrid w:val="0"/>
        <w:spacing w:line="440" w:lineRule="exact"/>
        <w:jc w:val="both"/>
        <w:rPr>
          <w:rFonts w:ascii="Arial" w:eastAsia="標楷體" w:hAnsi="Arial" w:cs="Arial"/>
          <w:snapToGrid w:val="0"/>
          <w:color w:val="FF0000"/>
          <w:spacing w:val="14"/>
          <w:kern w:val="0"/>
          <w:sz w:val="28"/>
          <w:szCs w:val="28"/>
          <w:u w:val="single"/>
        </w:rPr>
      </w:pPr>
    </w:p>
    <w:p w14:paraId="52F8CB3E" w14:textId="77777777" w:rsidR="00181857" w:rsidRPr="00091328" w:rsidRDefault="00181857" w:rsidP="00181857">
      <w:pPr>
        <w:pStyle w:val="a8"/>
        <w:adjustRightInd w:val="0"/>
        <w:snapToGrid w:val="0"/>
        <w:spacing w:line="360" w:lineRule="exact"/>
        <w:jc w:val="both"/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</w:pPr>
    </w:p>
    <w:p w14:paraId="2D99E78F" w14:textId="77777777" w:rsidR="00181857" w:rsidRPr="00091328" w:rsidRDefault="00181857" w:rsidP="00181857">
      <w:pPr>
        <w:pStyle w:val="a8"/>
        <w:adjustRightInd w:val="0"/>
        <w:snapToGrid w:val="0"/>
        <w:spacing w:line="360" w:lineRule="exact"/>
        <w:jc w:val="both"/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0"/>
      </w:tblGrid>
      <w:tr w:rsidR="00965FBB" w:rsidRPr="00091328" w14:paraId="6014D0EF" w14:textId="77777777" w:rsidTr="00933CA9">
        <w:tc>
          <w:tcPr>
            <w:tcW w:w="8560" w:type="dxa"/>
          </w:tcPr>
          <w:p w14:paraId="04553138" w14:textId="77777777" w:rsidR="00181857" w:rsidRPr="00091328" w:rsidRDefault="00181857" w:rsidP="00933CA9">
            <w:pPr>
              <w:pStyle w:val="a8"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Arial"/>
                <w:snapToGrid w:val="0"/>
                <w:color w:val="000000" w:themeColor="text1"/>
                <w:kern w:val="0"/>
                <w:sz w:val="28"/>
                <w:szCs w:val="28"/>
              </w:rPr>
            </w:pPr>
            <w:proofErr w:type="spellStart"/>
            <w:r w:rsidRPr="00091328">
              <w:rPr>
                <w:rFonts w:ascii="Arial" w:eastAsia="標楷體" w:hAnsi="Arial" w:cs="Arial" w:hint="eastAsia"/>
                <w:snapToGrid w:val="0"/>
                <w:color w:val="000000" w:themeColor="text1"/>
                <w:kern w:val="0"/>
                <w:sz w:val="28"/>
                <w:szCs w:val="28"/>
              </w:rPr>
              <w:t>修訂記錄</w:t>
            </w:r>
            <w:proofErr w:type="spellEnd"/>
            <w:r w:rsidRPr="00091328">
              <w:rPr>
                <w:rFonts w:ascii="Arial" w:eastAsia="標楷體" w:hAnsi="Arial" w:cs="Arial" w:hint="eastAsia"/>
                <w:snapToGrid w:val="0"/>
                <w:color w:val="000000" w:themeColor="text1"/>
                <w:kern w:val="0"/>
                <w:sz w:val="28"/>
                <w:szCs w:val="28"/>
              </w:rPr>
              <w:t>：</w:t>
            </w:r>
          </w:p>
          <w:p w14:paraId="534DE3C5" w14:textId="77777777" w:rsidR="00181857" w:rsidRPr="00091328" w:rsidRDefault="00181857" w:rsidP="00933CA9">
            <w:pPr>
              <w:tabs>
                <w:tab w:val="left" w:pos="1080"/>
              </w:tabs>
              <w:spacing w:beforeLines="50" w:before="180" w:line="360" w:lineRule="exact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1328">
              <w:rPr>
                <w:rFonts w:eastAsia="標楷體" w:hint="eastAsia"/>
                <w:color w:val="000000" w:themeColor="text1"/>
              </w:rPr>
              <w:t>95.05.23</w:t>
            </w:r>
            <w:r w:rsidRPr="00091328">
              <w:rPr>
                <w:rFonts w:eastAsia="標楷體"/>
                <w:color w:val="000000" w:themeColor="text1"/>
              </w:rPr>
              <w:t>所</w:t>
            </w:r>
            <w:proofErr w:type="gramStart"/>
            <w:r w:rsidRPr="00091328">
              <w:rPr>
                <w:rFonts w:eastAsia="標楷體"/>
                <w:color w:val="000000" w:themeColor="text1"/>
              </w:rPr>
              <w:t>務</w:t>
            </w:r>
            <w:proofErr w:type="gramEnd"/>
            <w:r w:rsidRPr="00091328">
              <w:rPr>
                <w:rFonts w:eastAsia="標楷體"/>
                <w:color w:val="000000" w:themeColor="text1"/>
              </w:rPr>
              <w:t>會議</w:t>
            </w:r>
            <w:r w:rsidRPr="00091328">
              <w:rPr>
                <w:rFonts w:eastAsia="標楷體" w:hint="eastAsia"/>
                <w:color w:val="000000" w:themeColor="text1"/>
              </w:rPr>
              <w:t>編訂</w:t>
            </w:r>
          </w:p>
          <w:p w14:paraId="6E27DFC5" w14:textId="77777777" w:rsidR="00181857" w:rsidRPr="00091328" w:rsidRDefault="00181857" w:rsidP="00933CA9">
            <w:pPr>
              <w:tabs>
                <w:tab w:val="left" w:pos="1080"/>
              </w:tabs>
              <w:spacing w:line="360" w:lineRule="exact"/>
              <w:rPr>
                <w:rFonts w:eastAsia="標楷體"/>
                <w:color w:val="000000" w:themeColor="text1"/>
              </w:rPr>
            </w:pPr>
            <w:r w:rsidRPr="00091328">
              <w:rPr>
                <w:rFonts w:eastAsia="標楷體" w:hint="eastAsia"/>
                <w:color w:val="000000" w:themeColor="text1"/>
              </w:rPr>
              <w:t>95.05.25</w:t>
            </w:r>
            <w:r w:rsidRPr="00091328">
              <w:rPr>
                <w:rFonts w:eastAsia="標楷體" w:hint="eastAsia"/>
                <w:color w:val="000000" w:themeColor="text1"/>
              </w:rPr>
              <w:t>院</w:t>
            </w:r>
            <w:proofErr w:type="gramStart"/>
            <w:r w:rsidRPr="00091328">
              <w:rPr>
                <w:rFonts w:eastAsia="標楷體"/>
                <w:color w:val="000000" w:themeColor="text1"/>
              </w:rPr>
              <w:t>務</w:t>
            </w:r>
            <w:proofErr w:type="gramEnd"/>
            <w:r w:rsidRPr="00091328">
              <w:rPr>
                <w:rFonts w:eastAsia="標楷體"/>
                <w:color w:val="000000" w:themeColor="text1"/>
              </w:rPr>
              <w:t>會議通過</w:t>
            </w:r>
          </w:p>
          <w:p w14:paraId="0AC0754A" w14:textId="77777777" w:rsidR="00181857" w:rsidRPr="00091328" w:rsidRDefault="00181857" w:rsidP="00933CA9">
            <w:pPr>
              <w:tabs>
                <w:tab w:val="left" w:pos="1080"/>
              </w:tabs>
              <w:spacing w:line="360" w:lineRule="exact"/>
              <w:rPr>
                <w:rFonts w:eastAsia="標楷體"/>
                <w:color w:val="000000" w:themeColor="text1"/>
              </w:rPr>
            </w:pPr>
            <w:r w:rsidRPr="00091328">
              <w:rPr>
                <w:rFonts w:eastAsia="標楷體" w:hint="eastAsia"/>
                <w:color w:val="000000" w:themeColor="text1"/>
              </w:rPr>
              <w:t>95.05.30</w:t>
            </w:r>
            <w:r w:rsidRPr="00091328">
              <w:rPr>
                <w:rFonts w:eastAsia="標楷體" w:hint="eastAsia"/>
                <w:color w:val="000000" w:themeColor="text1"/>
              </w:rPr>
              <w:t>教務</w:t>
            </w:r>
            <w:r w:rsidRPr="00091328">
              <w:rPr>
                <w:rFonts w:eastAsia="標楷體"/>
                <w:color w:val="000000" w:themeColor="text1"/>
              </w:rPr>
              <w:t>會議通過</w:t>
            </w:r>
          </w:p>
          <w:p w14:paraId="146060F1" w14:textId="77777777" w:rsidR="00181857" w:rsidRPr="00091328" w:rsidRDefault="00181857" w:rsidP="00933CA9">
            <w:pPr>
              <w:tabs>
                <w:tab w:val="left" w:pos="1080"/>
              </w:tabs>
              <w:spacing w:line="360" w:lineRule="exact"/>
              <w:rPr>
                <w:rFonts w:eastAsia="標楷體"/>
                <w:color w:val="000000" w:themeColor="text1"/>
              </w:rPr>
            </w:pPr>
            <w:r w:rsidRPr="00091328">
              <w:rPr>
                <w:rFonts w:eastAsia="標楷體" w:hint="eastAsia"/>
                <w:color w:val="000000" w:themeColor="text1"/>
              </w:rPr>
              <w:t>96.03.07</w:t>
            </w:r>
            <w:r w:rsidRPr="00091328">
              <w:rPr>
                <w:rFonts w:eastAsia="標楷體" w:hint="eastAsia"/>
                <w:color w:val="000000" w:themeColor="text1"/>
              </w:rPr>
              <w:t>所</w:t>
            </w:r>
            <w:proofErr w:type="gramStart"/>
            <w:r w:rsidRPr="00091328">
              <w:rPr>
                <w:rFonts w:eastAsia="標楷體" w:hint="eastAsia"/>
                <w:color w:val="000000" w:themeColor="text1"/>
              </w:rPr>
              <w:t>務</w:t>
            </w:r>
            <w:proofErr w:type="gramEnd"/>
            <w:r w:rsidRPr="00091328">
              <w:rPr>
                <w:rFonts w:eastAsia="標楷體"/>
                <w:color w:val="000000" w:themeColor="text1"/>
              </w:rPr>
              <w:t>會議</w:t>
            </w:r>
            <w:r w:rsidRPr="00091328">
              <w:rPr>
                <w:rFonts w:eastAsia="標楷體" w:hint="eastAsia"/>
                <w:color w:val="000000" w:themeColor="text1"/>
              </w:rPr>
              <w:t>修訂</w:t>
            </w:r>
          </w:p>
          <w:p w14:paraId="5073B4D9" w14:textId="77777777" w:rsidR="00181857" w:rsidRPr="00091328" w:rsidRDefault="00181857" w:rsidP="00933CA9">
            <w:pPr>
              <w:tabs>
                <w:tab w:val="left" w:pos="1080"/>
              </w:tabs>
              <w:spacing w:line="360" w:lineRule="exact"/>
              <w:rPr>
                <w:rFonts w:eastAsia="標楷體"/>
                <w:color w:val="000000" w:themeColor="text1"/>
              </w:rPr>
            </w:pPr>
            <w:r w:rsidRPr="00091328">
              <w:rPr>
                <w:rFonts w:eastAsia="標楷體" w:hint="eastAsia"/>
                <w:color w:val="000000" w:themeColor="text1"/>
              </w:rPr>
              <w:t>96.04.12</w:t>
            </w:r>
            <w:r w:rsidRPr="00091328">
              <w:rPr>
                <w:rFonts w:eastAsia="標楷體" w:hint="eastAsia"/>
                <w:color w:val="000000" w:themeColor="text1"/>
              </w:rPr>
              <w:t>院課程會議通過</w:t>
            </w:r>
          </w:p>
          <w:p w14:paraId="01EDC4A0" w14:textId="77777777" w:rsidR="00181857" w:rsidRPr="00091328" w:rsidRDefault="00181857" w:rsidP="00933CA9">
            <w:pPr>
              <w:tabs>
                <w:tab w:val="left" w:pos="1080"/>
              </w:tabs>
              <w:spacing w:line="360" w:lineRule="exact"/>
              <w:rPr>
                <w:rFonts w:eastAsia="標楷體"/>
                <w:color w:val="000000" w:themeColor="text1"/>
              </w:rPr>
            </w:pPr>
            <w:r w:rsidRPr="00091328">
              <w:rPr>
                <w:rFonts w:eastAsia="標楷體" w:hint="eastAsia"/>
                <w:color w:val="000000" w:themeColor="text1"/>
              </w:rPr>
              <w:t>96.04.17</w:t>
            </w:r>
            <w:r w:rsidRPr="00091328">
              <w:rPr>
                <w:rFonts w:eastAsia="標楷體" w:hint="eastAsia"/>
                <w:color w:val="000000" w:themeColor="text1"/>
              </w:rPr>
              <w:t>教務會議通過</w:t>
            </w:r>
          </w:p>
          <w:p w14:paraId="199CCECC" w14:textId="77777777" w:rsidR="00181857" w:rsidRPr="00091328" w:rsidRDefault="00181857" w:rsidP="00933CA9">
            <w:pPr>
              <w:tabs>
                <w:tab w:val="left" w:pos="1320"/>
              </w:tabs>
              <w:snapToGrid w:val="0"/>
              <w:spacing w:line="360" w:lineRule="exact"/>
              <w:ind w:rightChars="10" w:right="24"/>
              <w:rPr>
                <w:rFonts w:eastAsia="標楷體"/>
                <w:color w:val="000000" w:themeColor="text1"/>
              </w:rPr>
            </w:pPr>
            <w:r w:rsidRPr="00091328">
              <w:rPr>
                <w:rFonts w:eastAsia="標楷體" w:hint="eastAsia"/>
                <w:color w:val="000000" w:themeColor="text1"/>
              </w:rPr>
              <w:t>97.09.09</w:t>
            </w:r>
            <w:r w:rsidRPr="00091328">
              <w:rPr>
                <w:rFonts w:eastAsia="標楷體" w:hint="eastAsia"/>
                <w:color w:val="000000" w:themeColor="text1"/>
              </w:rPr>
              <w:t>所</w:t>
            </w:r>
            <w:proofErr w:type="gramStart"/>
            <w:r w:rsidRPr="00091328">
              <w:rPr>
                <w:rFonts w:eastAsia="標楷體" w:hint="eastAsia"/>
                <w:color w:val="000000" w:themeColor="text1"/>
              </w:rPr>
              <w:t>務</w:t>
            </w:r>
            <w:proofErr w:type="gramEnd"/>
            <w:r w:rsidRPr="00091328">
              <w:rPr>
                <w:rFonts w:eastAsia="標楷體"/>
                <w:color w:val="000000" w:themeColor="text1"/>
              </w:rPr>
              <w:t>會議</w:t>
            </w:r>
            <w:r w:rsidRPr="00091328">
              <w:rPr>
                <w:rFonts w:eastAsia="標楷體" w:hint="eastAsia"/>
                <w:color w:val="000000" w:themeColor="text1"/>
              </w:rPr>
              <w:t>修訂</w:t>
            </w:r>
          </w:p>
          <w:p w14:paraId="2FB62315" w14:textId="77777777" w:rsidR="00181857" w:rsidRPr="00091328" w:rsidRDefault="00181857" w:rsidP="00933CA9">
            <w:pPr>
              <w:tabs>
                <w:tab w:val="left" w:pos="1320"/>
              </w:tabs>
              <w:snapToGrid w:val="0"/>
              <w:spacing w:line="360" w:lineRule="exact"/>
              <w:ind w:rightChars="10" w:right="24"/>
              <w:rPr>
                <w:rFonts w:eastAsia="標楷體"/>
                <w:color w:val="000000" w:themeColor="text1"/>
              </w:rPr>
            </w:pPr>
            <w:r w:rsidRPr="00091328">
              <w:rPr>
                <w:rFonts w:eastAsia="標楷體" w:hint="eastAsia"/>
                <w:color w:val="000000" w:themeColor="text1"/>
              </w:rPr>
              <w:t>97.10.01</w:t>
            </w:r>
            <w:r w:rsidRPr="00091328">
              <w:rPr>
                <w:rFonts w:eastAsia="標楷體" w:hint="eastAsia"/>
                <w:color w:val="000000" w:themeColor="text1"/>
              </w:rPr>
              <w:t>院</w:t>
            </w:r>
            <w:proofErr w:type="gramStart"/>
            <w:r w:rsidRPr="00091328">
              <w:rPr>
                <w:rFonts w:eastAsia="標楷體" w:hint="eastAsia"/>
                <w:color w:val="000000" w:themeColor="text1"/>
              </w:rPr>
              <w:t>務</w:t>
            </w:r>
            <w:proofErr w:type="gramEnd"/>
            <w:r w:rsidRPr="00091328">
              <w:rPr>
                <w:rFonts w:eastAsia="標楷體" w:hint="eastAsia"/>
                <w:color w:val="000000" w:themeColor="text1"/>
              </w:rPr>
              <w:t>會議通過</w:t>
            </w:r>
          </w:p>
          <w:p w14:paraId="796CA53B" w14:textId="77777777" w:rsidR="00181857" w:rsidRPr="00091328" w:rsidRDefault="00181857" w:rsidP="00933CA9">
            <w:pPr>
              <w:tabs>
                <w:tab w:val="left" w:pos="1320"/>
              </w:tabs>
              <w:snapToGrid w:val="0"/>
              <w:spacing w:line="360" w:lineRule="exact"/>
              <w:ind w:rightChars="10" w:right="24"/>
              <w:rPr>
                <w:rFonts w:eastAsia="標楷體"/>
                <w:color w:val="000000" w:themeColor="text1"/>
              </w:rPr>
            </w:pPr>
            <w:r w:rsidRPr="00091328">
              <w:rPr>
                <w:rFonts w:eastAsia="標楷體" w:hint="eastAsia"/>
                <w:color w:val="000000" w:themeColor="text1"/>
              </w:rPr>
              <w:t>97.10.07</w:t>
            </w:r>
            <w:r w:rsidRPr="00091328">
              <w:rPr>
                <w:rFonts w:eastAsia="標楷體" w:hint="eastAsia"/>
                <w:color w:val="000000" w:themeColor="text1"/>
              </w:rPr>
              <w:t>教務</w:t>
            </w:r>
            <w:r w:rsidRPr="00091328">
              <w:rPr>
                <w:rFonts w:eastAsia="標楷體"/>
                <w:color w:val="000000" w:themeColor="text1"/>
              </w:rPr>
              <w:t>會議通過</w:t>
            </w:r>
          </w:p>
          <w:p w14:paraId="580BC902" w14:textId="77777777" w:rsidR="00181857" w:rsidRPr="00091328" w:rsidRDefault="00181857" w:rsidP="00933CA9">
            <w:pPr>
              <w:tabs>
                <w:tab w:val="left" w:pos="1080"/>
              </w:tabs>
              <w:spacing w:line="360" w:lineRule="exact"/>
              <w:rPr>
                <w:rFonts w:eastAsia="標楷體"/>
                <w:color w:val="000000" w:themeColor="text1"/>
              </w:rPr>
            </w:pPr>
            <w:r w:rsidRPr="00091328">
              <w:rPr>
                <w:rFonts w:eastAsia="標楷體" w:hint="eastAsia"/>
                <w:color w:val="000000" w:themeColor="text1"/>
              </w:rPr>
              <w:t>102.03.05</w:t>
            </w:r>
            <w:r w:rsidRPr="00091328">
              <w:rPr>
                <w:rFonts w:eastAsia="標楷體" w:hint="eastAsia"/>
                <w:color w:val="000000" w:themeColor="text1"/>
              </w:rPr>
              <w:t>教務會議通過</w:t>
            </w:r>
          </w:p>
          <w:p w14:paraId="572B463D" w14:textId="77777777" w:rsidR="00181857" w:rsidRPr="00091328" w:rsidRDefault="00181857" w:rsidP="00933CA9">
            <w:pPr>
              <w:tabs>
                <w:tab w:val="left" w:pos="1080"/>
              </w:tabs>
              <w:spacing w:line="360" w:lineRule="exact"/>
              <w:rPr>
                <w:rFonts w:eastAsia="標楷體"/>
                <w:color w:val="000000" w:themeColor="text1"/>
              </w:rPr>
            </w:pPr>
            <w:r w:rsidRPr="00091328">
              <w:rPr>
                <w:rFonts w:eastAsia="標楷體" w:hint="eastAsia"/>
                <w:color w:val="000000" w:themeColor="text1"/>
              </w:rPr>
              <w:t>103.06.17</w:t>
            </w:r>
            <w:r w:rsidRPr="00091328">
              <w:rPr>
                <w:rFonts w:eastAsia="標楷體" w:hint="eastAsia"/>
                <w:color w:val="000000" w:themeColor="text1"/>
              </w:rPr>
              <w:t>教務會議通過</w:t>
            </w:r>
          </w:p>
          <w:p w14:paraId="32327D4F" w14:textId="77777777" w:rsidR="00181857" w:rsidRPr="00091328" w:rsidRDefault="00181857" w:rsidP="00933CA9">
            <w:pPr>
              <w:tabs>
                <w:tab w:val="left" w:pos="1080"/>
              </w:tabs>
              <w:spacing w:line="360" w:lineRule="exact"/>
              <w:rPr>
                <w:rFonts w:eastAsia="標楷體"/>
                <w:color w:val="000000" w:themeColor="text1"/>
              </w:rPr>
            </w:pPr>
            <w:r w:rsidRPr="00091328">
              <w:rPr>
                <w:rFonts w:eastAsia="標楷體" w:hint="eastAsia"/>
                <w:color w:val="000000" w:themeColor="text1"/>
              </w:rPr>
              <w:t>104.04.21</w:t>
            </w:r>
            <w:r w:rsidRPr="00091328">
              <w:rPr>
                <w:rFonts w:eastAsia="標楷體" w:hint="eastAsia"/>
                <w:color w:val="000000" w:themeColor="text1"/>
              </w:rPr>
              <w:t>教務會議通過</w:t>
            </w:r>
          </w:p>
          <w:p w14:paraId="55FE0FCC" w14:textId="77777777" w:rsidR="00181857" w:rsidRDefault="00181857" w:rsidP="00933CA9">
            <w:pPr>
              <w:tabs>
                <w:tab w:val="left" w:pos="1080"/>
              </w:tabs>
              <w:spacing w:line="360" w:lineRule="exact"/>
              <w:rPr>
                <w:rFonts w:eastAsia="標楷體"/>
                <w:color w:val="000000" w:themeColor="text1"/>
              </w:rPr>
            </w:pPr>
            <w:r w:rsidRPr="00091328">
              <w:rPr>
                <w:rFonts w:eastAsia="標楷體" w:hint="eastAsia"/>
                <w:color w:val="000000" w:themeColor="text1"/>
              </w:rPr>
              <w:t>105.07.19</w:t>
            </w:r>
            <w:r w:rsidRPr="00091328">
              <w:rPr>
                <w:rFonts w:eastAsia="標楷體" w:hint="eastAsia"/>
                <w:color w:val="000000" w:themeColor="text1"/>
              </w:rPr>
              <w:t>教務會議通過</w:t>
            </w:r>
          </w:p>
          <w:p w14:paraId="0EB0E59F" w14:textId="77777777" w:rsidR="000C43F9" w:rsidRPr="000C43F9" w:rsidRDefault="000C43F9" w:rsidP="00933CA9">
            <w:pPr>
              <w:tabs>
                <w:tab w:val="left" w:pos="1080"/>
              </w:tabs>
              <w:spacing w:line="36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106</w:t>
            </w:r>
            <w:r w:rsidRPr="00091328">
              <w:rPr>
                <w:rFonts w:eastAsia="標楷體" w:hint="eastAsia"/>
                <w:color w:val="000000" w:themeColor="text1"/>
              </w:rPr>
              <w:t>.</w:t>
            </w:r>
            <w:r>
              <w:rPr>
                <w:rFonts w:eastAsia="標楷體" w:hint="eastAsia"/>
                <w:color w:val="000000" w:themeColor="text1"/>
              </w:rPr>
              <w:t>03</w:t>
            </w:r>
            <w:r w:rsidRPr="00091328">
              <w:rPr>
                <w:rFonts w:eastAsia="標楷體" w:hint="eastAsia"/>
                <w:color w:val="000000" w:themeColor="text1"/>
              </w:rPr>
              <w:t>.</w:t>
            </w:r>
            <w:r>
              <w:rPr>
                <w:rFonts w:eastAsia="標楷體" w:hint="eastAsia"/>
                <w:color w:val="000000" w:themeColor="text1"/>
              </w:rPr>
              <w:t>30</w:t>
            </w:r>
            <w:r w:rsidRPr="00091328">
              <w:rPr>
                <w:rFonts w:eastAsia="標楷體" w:hint="eastAsia"/>
                <w:color w:val="000000" w:themeColor="text1"/>
              </w:rPr>
              <w:t>院</w:t>
            </w:r>
            <w:proofErr w:type="gramStart"/>
            <w:r w:rsidRPr="00091328">
              <w:rPr>
                <w:rFonts w:eastAsia="標楷體" w:hint="eastAsia"/>
                <w:color w:val="000000" w:themeColor="text1"/>
              </w:rPr>
              <w:t>務</w:t>
            </w:r>
            <w:proofErr w:type="gramEnd"/>
            <w:r w:rsidRPr="00091328">
              <w:rPr>
                <w:rFonts w:eastAsia="標楷體" w:hint="eastAsia"/>
                <w:color w:val="000000" w:themeColor="text1"/>
              </w:rPr>
              <w:t>會議通過</w:t>
            </w:r>
          </w:p>
          <w:p w14:paraId="20C9EF49" w14:textId="77777777" w:rsidR="00B84914" w:rsidRDefault="00B84914" w:rsidP="00B84914">
            <w:pPr>
              <w:tabs>
                <w:tab w:val="left" w:pos="1080"/>
              </w:tabs>
              <w:spacing w:line="360" w:lineRule="exact"/>
              <w:rPr>
                <w:rFonts w:eastAsia="標楷體"/>
                <w:color w:val="000000" w:themeColor="text1"/>
              </w:rPr>
            </w:pPr>
            <w:bookmarkStart w:id="2" w:name="OLE_LINK6"/>
            <w:bookmarkStart w:id="3" w:name="OLE_LINK7"/>
            <w:bookmarkStart w:id="4" w:name="OLE_LINK8"/>
            <w:r w:rsidRPr="00091328">
              <w:rPr>
                <w:rFonts w:eastAsia="標楷體" w:hint="eastAsia"/>
                <w:color w:val="000000" w:themeColor="text1"/>
              </w:rPr>
              <w:t>106.</w:t>
            </w:r>
            <w:r w:rsidR="00560BF8" w:rsidRPr="00091328">
              <w:rPr>
                <w:rFonts w:eastAsia="標楷體" w:hint="eastAsia"/>
                <w:color w:val="000000" w:themeColor="text1"/>
              </w:rPr>
              <w:t>07</w:t>
            </w:r>
            <w:r w:rsidRPr="00091328">
              <w:rPr>
                <w:rFonts w:eastAsia="標楷體" w:hint="eastAsia"/>
                <w:color w:val="000000" w:themeColor="text1"/>
              </w:rPr>
              <w:t>.</w:t>
            </w:r>
            <w:r w:rsidR="00560BF8" w:rsidRPr="00091328">
              <w:rPr>
                <w:rFonts w:eastAsia="標楷體" w:hint="eastAsia"/>
                <w:color w:val="000000" w:themeColor="text1"/>
              </w:rPr>
              <w:t>25</w:t>
            </w:r>
            <w:r w:rsidRPr="00091328">
              <w:rPr>
                <w:rFonts w:eastAsia="標楷體" w:hint="eastAsia"/>
                <w:color w:val="000000" w:themeColor="text1"/>
              </w:rPr>
              <w:t>教務會議通過</w:t>
            </w:r>
            <w:bookmarkEnd w:id="2"/>
            <w:bookmarkEnd w:id="3"/>
            <w:bookmarkEnd w:id="4"/>
          </w:p>
          <w:p w14:paraId="1B9BB38F" w14:textId="57151279" w:rsidR="00C84446" w:rsidRPr="00DD6332" w:rsidRDefault="00C84446" w:rsidP="00B84914">
            <w:pPr>
              <w:tabs>
                <w:tab w:val="left" w:pos="1080"/>
              </w:tabs>
              <w:spacing w:line="360" w:lineRule="exact"/>
              <w:rPr>
                <w:rFonts w:eastAsia="標楷體"/>
              </w:rPr>
            </w:pPr>
            <w:r w:rsidRPr="00DD6332">
              <w:rPr>
                <w:rFonts w:eastAsia="標楷體" w:hint="eastAsia"/>
              </w:rPr>
              <w:t>108.11.01</w:t>
            </w:r>
            <w:r w:rsidRPr="00DD6332">
              <w:rPr>
                <w:rFonts w:eastAsia="標楷體" w:hint="eastAsia"/>
                <w:lang w:eastAsia="zh-HK"/>
              </w:rPr>
              <w:t>院務會議通過</w:t>
            </w:r>
          </w:p>
          <w:p w14:paraId="1D3339AE" w14:textId="77777777" w:rsidR="00C84446" w:rsidRDefault="00C84446" w:rsidP="00C84446">
            <w:pPr>
              <w:tabs>
                <w:tab w:val="left" w:pos="1080"/>
              </w:tabs>
              <w:spacing w:line="360" w:lineRule="exact"/>
              <w:rPr>
                <w:rFonts w:eastAsia="標楷體"/>
                <w:lang w:eastAsia="zh-HK"/>
              </w:rPr>
            </w:pPr>
            <w:r w:rsidRPr="00D7212C">
              <w:rPr>
                <w:rFonts w:eastAsia="標楷體" w:hint="eastAsia"/>
              </w:rPr>
              <w:t>108</w:t>
            </w:r>
            <w:r w:rsidRPr="00DA0C4E">
              <w:rPr>
                <w:rFonts w:eastAsia="標楷體" w:hint="eastAsia"/>
              </w:rPr>
              <w:t>.11.12</w:t>
            </w:r>
            <w:r w:rsidRPr="00DA0C4E">
              <w:rPr>
                <w:rFonts w:eastAsia="標楷體" w:hint="eastAsia"/>
                <w:lang w:eastAsia="zh-HK"/>
              </w:rPr>
              <w:t>教務會議通過</w:t>
            </w:r>
          </w:p>
          <w:p w14:paraId="4AB63FED" w14:textId="109B54DE" w:rsidR="008F4703" w:rsidRPr="00380104" w:rsidRDefault="008F4703" w:rsidP="008F4703">
            <w:pPr>
              <w:tabs>
                <w:tab w:val="left" w:pos="1080"/>
              </w:tabs>
              <w:spacing w:line="360" w:lineRule="exact"/>
              <w:rPr>
                <w:rFonts w:eastAsia="標楷體"/>
                <w:color w:val="000000" w:themeColor="text1"/>
              </w:rPr>
            </w:pPr>
            <w:r w:rsidRPr="00380104">
              <w:rPr>
                <w:rFonts w:eastAsia="標楷體" w:hint="eastAsia"/>
                <w:color w:val="000000" w:themeColor="text1"/>
              </w:rPr>
              <w:t>109.04.</w:t>
            </w:r>
            <w:r w:rsidR="00380104" w:rsidRPr="00380104">
              <w:rPr>
                <w:rFonts w:eastAsia="標楷體" w:hint="eastAsia"/>
                <w:color w:val="000000" w:themeColor="text1"/>
              </w:rPr>
              <w:t>16</w:t>
            </w:r>
            <w:r w:rsidRPr="00380104">
              <w:rPr>
                <w:rFonts w:eastAsia="標楷體" w:hint="eastAsia"/>
                <w:color w:val="000000" w:themeColor="text1"/>
                <w:lang w:eastAsia="zh-HK"/>
              </w:rPr>
              <w:t>院務會議通過</w:t>
            </w:r>
          </w:p>
          <w:p w14:paraId="692FAF8B" w14:textId="77777777" w:rsidR="008F4703" w:rsidRDefault="008F4703" w:rsidP="00380104">
            <w:pPr>
              <w:tabs>
                <w:tab w:val="left" w:pos="1080"/>
              </w:tabs>
              <w:spacing w:line="360" w:lineRule="exact"/>
              <w:rPr>
                <w:rFonts w:eastAsia="標楷體"/>
                <w:color w:val="000000" w:themeColor="text1"/>
                <w:lang w:eastAsia="zh-HK"/>
              </w:rPr>
            </w:pPr>
            <w:r w:rsidRPr="00380104">
              <w:rPr>
                <w:rFonts w:eastAsia="標楷體" w:hint="eastAsia"/>
                <w:color w:val="000000" w:themeColor="text1"/>
              </w:rPr>
              <w:t>109.04.</w:t>
            </w:r>
            <w:r w:rsidR="00380104" w:rsidRPr="00380104">
              <w:rPr>
                <w:rFonts w:eastAsia="標楷體" w:hint="eastAsia"/>
                <w:color w:val="000000" w:themeColor="text1"/>
              </w:rPr>
              <w:t>21</w:t>
            </w:r>
            <w:r w:rsidRPr="00380104">
              <w:rPr>
                <w:rFonts w:eastAsia="標楷體" w:hint="eastAsia"/>
                <w:color w:val="000000" w:themeColor="text1"/>
                <w:lang w:eastAsia="zh-HK"/>
              </w:rPr>
              <w:t>教務會議通過</w:t>
            </w:r>
          </w:p>
          <w:p w14:paraId="6990CF31" w14:textId="77777777" w:rsidR="000B5C4D" w:rsidRPr="00380104" w:rsidRDefault="000B5C4D" w:rsidP="000B5C4D">
            <w:pPr>
              <w:tabs>
                <w:tab w:val="left" w:pos="1080"/>
              </w:tabs>
              <w:spacing w:line="360" w:lineRule="exact"/>
              <w:rPr>
                <w:rFonts w:eastAsia="標楷體"/>
                <w:color w:val="000000" w:themeColor="text1"/>
              </w:rPr>
            </w:pPr>
            <w:r w:rsidRPr="00380104">
              <w:rPr>
                <w:rFonts w:eastAsia="標楷體" w:hint="eastAsia"/>
                <w:color w:val="000000" w:themeColor="text1"/>
              </w:rPr>
              <w:t>109.04.16</w:t>
            </w:r>
            <w:r w:rsidRPr="00380104">
              <w:rPr>
                <w:rFonts w:eastAsia="標楷體" w:hint="eastAsia"/>
                <w:color w:val="000000" w:themeColor="text1"/>
                <w:lang w:eastAsia="zh-HK"/>
              </w:rPr>
              <w:t>院務會議通過</w:t>
            </w:r>
          </w:p>
          <w:p w14:paraId="73697E7D" w14:textId="77777777" w:rsidR="000B5C4D" w:rsidRDefault="000B5C4D" w:rsidP="000B5C4D">
            <w:pPr>
              <w:tabs>
                <w:tab w:val="left" w:pos="1080"/>
              </w:tabs>
              <w:spacing w:line="360" w:lineRule="exact"/>
              <w:rPr>
                <w:rFonts w:eastAsia="標楷體"/>
                <w:color w:val="000000" w:themeColor="text1"/>
                <w:lang w:eastAsia="zh-HK"/>
              </w:rPr>
            </w:pPr>
            <w:r w:rsidRPr="00380104">
              <w:rPr>
                <w:rFonts w:eastAsia="標楷體" w:hint="eastAsia"/>
                <w:color w:val="000000" w:themeColor="text1"/>
              </w:rPr>
              <w:t>109.04.21</w:t>
            </w:r>
            <w:r w:rsidRPr="00380104">
              <w:rPr>
                <w:rFonts w:eastAsia="標楷體" w:hint="eastAsia"/>
                <w:color w:val="000000" w:themeColor="text1"/>
                <w:lang w:eastAsia="zh-HK"/>
              </w:rPr>
              <w:t>教務會議通過</w:t>
            </w:r>
          </w:p>
          <w:p w14:paraId="619CD088" w14:textId="355DBAFF" w:rsidR="000B5C4D" w:rsidRPr="00380104" w:rsidRDefault="000B5C4D" w:rsidP="000B5C4D">
            <w:pPr>
              <w:tabs>
                <w:tab w:val="left" w:pos="1080"/>
              </w:tabs>
              <w:spacing w:line="360" w:lineRule="exact"/>
              <w:rPr>
                <w:rFonts w:eastAsia="標楷體"/>
                <w:color w:val="000000" w:themeColor="text1"/>
              </w:rPr>
            </w:pPr>
            <w:r w:rsidRPr="00380104">
              <w:rPr>
                <w:rFonts w:eastAsia="標楷體" w:hint="eastAsia"/>
                <w:color w:val="000000" w:themeColor="text1"/>
              </w:rPr>
              <w:t>109.</w:t>
            </w:r>
            <w:r>
              <w:rPr>
                <w:rFonts w:eastAsia="標楷體" w:hint="eastAsia"/>
                <w:color w:val="000000" w:themeColor="text1"/>
              </w:rPr>
              <w:t>12</w:t>
            </w:r>
            <w:r w:rsidRPr="00380104">
              <w:rPr>
                <w:rFonts w:eastAsia="標楷體" w:hint="eastAsia"/>
                <w:color w:val="000000" w:themeColor="text1"/>
              </w:rPr>
              <w:t>.1</w:t>
            </w:r>
            <w:r>
              <w:rPr>
                <w:rFonts w:eastAsia="標楷體" w:hint="eastAsia"/>
                <w:color w:val="000000" w:themeColor="text1"/>
              </w:rPr>
              <w:t>7</w:t>
            </w:r>
            <w:r w:rsidRPr="00380104">
              <w:rPr>
                <w:rFonts w:eastAsia="標楷體" w:hint="eastAsia"/>
                <w:color w:val="000000" w:themeColor="text1"/>
                <w:lang w:eastAsia="zh-HK"/>
              </w:rPr>
              <w:t>院務會議通過</w:t>
            </w:r>
          </w:p>
          <w:p w14:paraId="57F8DC7A" w14:textId="7A4CA51E" w:rsidR="000B5C4D" w:rsidRDefault="000B5C4D" w:rsidP="000B5C4D">
            <w:pPr>
              <w:tabs>
                <w:tab w:val="left" w:pos="1080"/>
              </w:tabs>
              <w:spacing w:line="360" w:lineRule="exact"/>
              <w:rPr>
                <w:rFonts w:eastAsia="標楷體"/>
                <w:color w:val="000000" w:themeColor="text1"/>
                <w:lang w:eastAsia="zh-HK"/>
              </w:rPr>
            </w:pPr>
            <w:r w:rsidRPr="00380104">
              <w:rPr>
                <w:rFonts w:eastAsia="標楷體" w:hint="eastAsia"/>
                <w:color w:val="000000" w:themeColor="text1"/>
              </w:rPr>
              <w:t>109.</w:t>
            </w:r>
            <w:r>
              <w:rPr>
                <w:rFonts w:eastAsia="標楷體" w:hint="eastAsia"/>
                <w:color w:val="000000" w:themeColor="text1"/>
              </w:rPr>
              <w:t>12</w:t>
            </w:r>
            <w:r w:rsidRPr="00380104">
              <w:rPr>
                <w:rFonts w:eastAsia="標楷體" w:hint="eastAsia"/>
                <w:color w:val="000000" w:themeColor="text1"/>
              </w:rPr>
              <w:t>.2</w:t>
            </w:r>
            <w:r>
              <w:rPr>
                <w:rFonts w:eastAsia="標楷體" w:hint="eastAsia"/>
                <w:color w:val="000000" w:themeColor="text1"/>
              </w:rPr>
              <w:t>9</w:t>
            </w:r>
            <w:r w:rsidRPr="00380104">
              <w:rPr>
                <w:rFonts w:eastAsia="標楷體" w:hint="eastAsia"/>
                <w:color w:val="000000" w:themeColor="text1"/>
                <w:lang w:eastAsia="zh-HK"/>
              </w:rPr>
              <w:t>教務會議通過</w:t>
            </w:r>
          </w:p>
          <w:p w14:paraId="3365B671" w14:textId="64661CC8" w:rsidR="000B5C4D" w:rsidRPr="008F4703" w:rsidRDefault="000B5C4D" w:rsidP="00380104">
            <w:pPr>
              <w:tabs>
                <w:tab w:val="left" w:pos="1080"/>
              </w:tabs>
              <w:spacing w:line="360" w:lineRule="exact"/>
              <w:rPr>
                <w:rFonts w:eastAsia="標楷體" w:cs="Arial"/>
                <w:snapToGrid w:val="0"/>
                <w:color w:val="000000" w:themeColor="text1"/>
                <w:kern w:val="0"/>
                <w:sz w:val="28"/>
                <w:szCs w:val="28"/>
                <w:u w:val="single"/>
              </w:rPr>
            </w:pPr>
          </w:p>
        </w:tc>
      </w:tr>
    </w:tbl>
    <w:p w14:paraId="19A05065" w14:textId="77777777" w:rsidR="00181857" w:rsidRPr="00091328" w:rsidRDefault="00181857" w:rsidP="00181857">
      <w:pPr>
        <w:pStyle w:val="a8"/>
        <w:adjustRightInd w:val="0"/>
        <w:snapToGrid w:val="0"/>
        <w:spacing w:line="360" w:lineRule="exact"/>
        <w:jc w:val="both"/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</w:pPr>
    </w:p>
    <w:p w14:paraId="3638F7ED" w14:textId="77777777" w:rsidR="00181857" w:rsidRPr="00091328" w:rsidRDefault="00181857" w:rsidP="00181857">
      <w:pPr>
        <w:pStyle w:val="a8"/>
        <w:adjustRightInd w:val="0"/>
        <w:snapToGrid w:val="0"/>
        <w:spacing w:line="360" w:lineRule="exact"/>
        <w:jc w:val="both"/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</w:pPr>
    </w:p>
    <w:p w14:paraId="428C12A5" w14:textId="77777777" w:rsidR="00181857" w:rsidRPr="00091328" w:rsidRDefault="00181857" w:rsidP="00181857">
      <w:pPr>
        <w:pStyle w:val="a8"/>
        <w:adjustRightInd w:val="0"/>
        <w:snapToGrid w:val="0"/>
        <w:spacing w:line="360" w:lineRule="exact"/>
        <w:jc w:val="both"/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</w:pPr>
    </w:p>
    <w:p w14:paraId="12B40BBA" w14:textId="77777777" w:rsidR="00181857" w:rsidRPr="00091328" w:rsidRDefault="00181857" w:rsidP="00181857">
      <w:pPr>
        <w:pStyle w:val="a8"/>
        <w:adjustRightInd w:val="0"/>
        <w:snapToGrid w:val="0"/>
        <w:spacing w:line="360" w:lineRule="exact"/>
        <w:jc w:val="both"/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</w:pPr>
    </w:p>
    <w:p w14:paraId="2032927F" w14:textId="77777777" w:rsidR="00181857" w:rsidRPr="00091328" w:rsidRDefault="00181857" w:rsidP="00181857">
      <w:pPr>
        <w:pStyle w:val="a8"/>
        <w:adjustRightInd w:val="0"/>
        <w:snapToGrid w:val="0"/>
        <w:spacing w:line="360" w:lineRule="exact"/>
        <w:jc w:val="both"/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</w:pPr>
    </w:p>
    <w:p w14:paraId="4F2AE741" w14:textId="77777777" w:rsidR="00181857" w:rsidRPr="00091328" w:rsidRDefault="00181857" w:rsidP="00181857">
      <w:pPr>
        <w:pStyle w:val="a8"/>
        <w:adjustRightInd w:val="0"/>
        <w:snapToGrid w:val="0"/>
        <w:spacing w:line="360" w:lineRule="exact"/>
        <w:jc w:val="both"/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</w:pPr>
    </w:p>
    <w:p w14:paraId="3BF68FA4" w14:textId="77777777" w:rsidR="00181857" w:rsidRPr="00091328" w:rsidRDefault="00181857" w:rsidP="00181857">
      <w:pPr>
        <w:pStyle w:val="a8"/>
        <w:adjustRightInd w:val="0"/>
        <w:snapToGrid w:val="0"/>
        <w:spacing w:line="360" w:lineRule="exact"/>
        <w:jc w:val="both"/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</w:pPr>
    </w:p>
    <w:p w14:paraId="7CF1570C" w14:textId="77777777" w:rsidR="00181857" w:rsidRPr="00091328" w:rsidRDefault="00181857" w:rsidP="00181857">
      <w:pPr>
        <w:pStyle w:val="a8"/>
        <w:adjustRightInd w:val="0"/>
        <w:snapToGrid w:val="0"/>
        <w:spacing w:line="360" w:lineRule="exact"/>
        <w:jc w:val="both"/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</w:pPr>
    </w:p>
    <w:p w14:paraId="51A56AB5" w14:textId="77777777" w:rsidR="00181857" w:rsidRPr="00091328" w:rsidRDefault="00181857" w:rsidP="00181857">
      <w:pPr>
        <w:pStyle w:val="a8"/>
        <w:adjustRightInd w:val="0"/>
        <w:snapToGrid w:val="0"/>
        <w:spacing w:line="360" w:lineRule="exact"/>
        <w:jc w:val="both"/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</w:pPr>
    </w:p>
    <w:p w14:paraId="51FB8BA0" w14:textId="77777777" w:rsidR="00181857" w:rsidRPr="00091328" w:rsidRDefault="00181857" w:rsidP="00181857">
      <w:pPr>
        <w:pStyle w:val="a8"/>
        <w:adjustRightInd w:val="0"/>
        <w:snapToGrid w:val="0"/>
        <w:spacing w:line="360" w:lineRule="exact"/>
        <w:jc w:val="both"/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</w:pPr>
    </w:p>
    <w:p w14:paraId="3A286C37" w14:textId="77777777" w:rsidR="00181857" w:rsidRPr="00091328" w:rsidRDefault="00181857" w:rsidP="00181857">
      <w:pPr>
        <w:pStyle w:val="a8"/>
        <w:adjustRightInd w:val="0"/>
        <w:snapToGrid w:val="0"/>
        <w:spacing w:line="360" w:lineRule="exact"/>
        <w:jc w:val="both"/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</w:pPr>
    </w:p>
    <w:p w14:paraId="3BCC53D2" w14:textId="77777777" w:rsidR="00181857" w:rsidRPr="00091328" w:rsidRDefault="00181857" w:rsidP="00181857">
      <w:pPr>
        <w:pStyle w:val="a8"/>
        <w:adjustRightInd w:val="0"/>
        <w:snapToGrid w:val="0"/>
        <w:spacing w:line="360" w:lineRule="exact"/>
        <w:jc w:val="both"/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</w:pPr>
    </w:p>
    <w:p w14:paraId="28B870F6" w14:textId="77777777" w:rsidR="00181857" w:rsidRPr="00091328" w:rsidRDefault="00181857" w:rsidP="00181857">
      <w:pPr>
        <w:pStyle w:val="a8"/>
        <w:adjustRightInd w:val="0"/>
        <w:snapToGrid w:val="0"/>
        <w:spacing w:line="360" w:lineRule="exact"/>
        <w:jc w:val="both"/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</w:pPr>
    </w:p>
    <w:p w14:paraId="39B201F9" w14:textId="77777777" w:rsidR="00C53EE2" w:rsidRPr="00091328" w:rsidRDefault="00181857" w:rsidP="00181857">
      <w:pPr>
        <w:pStyle w:val="a8"/>
        <w:adjustRightInd w:val="0"/>
        <w:snapToGrid w:val="0"/>
        <w:spacing w:line="440" w:lineRule="exact"/>
        <w:jc w:val="center"/>
        <w:rPr>
          <w:rFonts w:ascii="Arial" w:eastAsia="標楷體" w:hAnsi="Arial" w:cs="Arial"/>
          <w:snapToGrid w:val="0"/>
          <w:color w:val="000000" w:themeColor="text1"/>
          <w:kern w:val="0"/>
          <w:sz w:val="28"/>
          <w:szCs w:val="28"/>
        </w:rPr>
      </w:pPr>
      <w:proofErr w:type="spellStart"/>
      <w:r w:rsidRPr="00091328">
        <w:rPr>
          <w:rFonts w:ascii="Arial" w:eastAsia="標楷體" w:hAnsi="Arial" w:cs="Arial" w:hint="eastAsia"/>
          <w:snapToGrid w:val="0"/>
          <w:color w:val="000000" w:themeColor="text1"/>
          <w:kern w:val="0"/>
          <w:sz w:val="32"/>
          <w:szCs w:val="32"/>
        </w:rPr>
        <w:t>著作權人</w:t>
      </w:r>
      <w:r w:rsidRPr="00091328">
        <w:rPr>
          <w:rFonts w:ascii="Arial" w:eastAsia="標楷體" w:hAnsi="Arial" w:cs="Arial"/>
          <w:snapToGrid w:val="0"/>
          <w:color w:val="000000" w:themeColor="text1"/>
          <w:kern w:val="0"/>
          <w:sz w:val="32"/>
          <w:szCs w:val="32"/>
        </w:rPr>
        <w:t>:</w:t>
      </w:r>
      <w:r w:rsidRPr="00091328">
        <w:rPr>
          <w:rFonts w:ascii="Arial" w:eastAsia="標楷體" w:hAnsi="Arial" w:cs="Arial" w:hint="eastAsia"/>
          <w:snapToGrid w:val="0"/>
          <w:color w:val="000000" w:themeColor="text1"/>
          <w:kern w:val="0"/>
          <w:sz w:val="32"/>
          <w:szCs w:val="32"/>
        </w:rPr>
        <w:t>明志科技大學</w:t>
      </w:r>
      <w:proofErr w:type="spellEnd"/>
    </w:p>
    <w:p w14:paraId="7D027DB4" w14:textId="77777777" w:rsidR="00C53EE2" w:rsidRPr="00091328" w:rsidRDefault="00C53EE2" w:rsidP="00C53EE2">
      <w:pPr>
        <w:pStyle w:val="a8"/>
        <w:adjustRightInd w:val="0"/>
        <w:snapToGrid w:val="0"/>
        <w:spacing w:line="440" w:lineRule="exact"/>
        <w:jc w:val="both"/>
        <w:rPr>
          <w:rFonts w:ascii="Arial" w:eastAsia="標楷體" w:hAnsi="Arial" w:cs="Arial"/>
          <w:snapToGrid w:val="0"/>
          <w:color w:val="000000" w:themeColor="text1"/>
          <w:kern w:val="0"/>
          <w:sz w:val="28"/>
          <w:szCs w:val="28"/>
        </w:rPr>
      </w:pPr>
    </w:p>
    <w:p w14:paraId="639D50D5" w14:textId="77777777" w:rsidR="00652472" w:rsidRPr="00091328" w:rsidRDefault="00652472" w:rsidP="00652472">
      <w:pPr>
        <w:pStyle w:val="a8"/>
        <w:adjustRightInd w:val="0"/>
        <w:snapToGrid w:val="0"/>
        <w:spacing w:line="440" w:lineRule="exact"/>
        <w:jc w:val="center"/>
        <w:rPr>
          <w:rFonts w:ascii="Arial" w:eastAsia="標楷體" w:hAnsi="Arial" w:cs="Arial"/>
          <w:snapToGrid w:val="0"/>
          <w:color w:val="000000" w:themeColor="text1"/>
          <w:kern w:val="0"/>
          <w:sz w:val="32"/>
          <w:szCs w:val="32"/>
          <w:lang w:eastAsia="zh-TW"/>
        </w:rPr>
      </w:pPr>
      <w:bookmarkStart w:id="5" w:name="OLE_LINK2"/>
      <w:bookmarkStart w:id="6" w:name="OLE_LINK3"/>
    </w:p>
    <w:p w14:paraId="2532F1B1" w14:textId="77777777" w:rsidR="00652472" w:rsidRPr="00091328" w:rsidRDefault="00652472" w:rsidP="00652472">
      <w:pPr>
        <w:tabs>
          <w:tab w:val="left" w:pos="4500"/>
        </w:tabs>
        <w:spacing w:line="360" w:lineRule="exact"/>
        <w:jc w:val="center"/>
        <w:rPr>
          <w:rFonts w:eastAsia="標楷體"/>
          <w:color w:val="000000" w:themeColor="text1"/>
          <w:sz w:val="28"/>
          <w:szCs w:val="28"/>
        </w:rPr>
      </w:pPr>
      <w:bookmarkStart w:id="7" w:name="OLE_LINK78"/>
      <w:r w:rsidRPr="00091328">
        <w:rPr>
          <w:rFonts w:eastAsia="標楷體" w:hint="eastAsia"/>
          <w:color w:val="000000" w:themeColor="text1"/>
          <w:sz w:val="28"/>
          <w:szCs w:val="28"/>
        </w:rPr>
        <w:t>目</w:t>
      </w:r>
      <w:r w:rsidRPr="00091328">
        <w:rPr>
          <w:rFonts w:eastAsia="標楷體" w:hint="eastAsia"/>
          <w:color w:val="000000" w:themeColor="text1"/>
          <w:sz w:val="28"/>
          <w:szCs w:val="28"/>
        </w:rPr>
        <w:t xml:space="preserve">                </w:t>
      </w:r>
      <w:r w:rsidRPr="00091328">
        <w:rPr>
          <w:rFonts w:eastAsia="標楷體" w:hint="eastAsia"/>
          <w:color w:val="000000" w:themeColor="text1"/>
          <w:sz w:val="28"/>
          <w:szCs w:val="28"/>
        </w:rPr>
        <w:t>錄</w:t>
      </w:r>
    </w:p>
    <w:p w14:paraId="2E6EE5E0" w14:textId="77777777" w:rsidR="00652472" w:rsidRPr="00091328" w:rsidRDefault="00652472" w:rsidP="00652472">
      <w:pPr>
        <w:tabs>
          <w:tab w:val="left" w:pos="4500"/>
        </w:tabs>
        <w:spacing w:line="360" w:lineRule="exact"/>
        <w:jc w:val="center"/>
        <w:rPr>
          <w:rFonts w:eastAsia="標楷體"/>
          <w:color w:val="000000" w:themeColor="text1"/>
          <w:spacing w:val="240"/>
          <w:sz w:val="28"/>
        </w:rPr>
      </w:pPr>
    </w:p>
    <w:p w14:paraId="6F757C4B" w14:textId="77777777" w:rsidR="00652472" w:rsidRPr="00091328" w:rsidRDefault="00652472" w:rsidP="00652472">
      <w:pPr>
        <w:tabs>
          <w:tab w:val="left" w:pos="4500"/>
        </w:tabs>
        <w:spacing w:line="360" w:lineRule="exact"/>
        <w:jc w:val="center"/>
        <w:rPr>
          <w:rFonts w:eastAsia="標楷體"/>
          <w:color w:val="000000" w:themeColor="text1"/>
          <w:sz w:val="28"/>
          <w:szCs w:val="28"/>
        </w:rPr>
      </w:pPr>
      <w:r w:rsidRPr="00091328">
        <w:rPr>
          <w:rFonts w:eastAsia="標楷體" w:hint="eastAsia"/>
          <w:color w:val="000000" w:themeColor="text1"/>
          <w:spacing w:val="240"/>
          <w:sz w:val="28"/>
        </w:rPr>
        <w:t xml:space="preserve">           </w:t>
      </w:r>
      <w:r w:rsidRPr="00091328">
        <w:rPr>
          <w:rFonts w:eastAsia="標楷體" w:hint="eastAsia"/>
          <w:color w:val="000000" w:themeColor="text1"/>
          <w:sz w:val="28"/>
          <w:szCs w:val="28"/>
        </w:rPr>
        <w:t>頁次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43"/>
      </w:tblGrid>
      <w:tr w:rsidR="00091328" w:rsidRPr="00091328" w14:paraId="4C5D99A2" w14:textId="77777777" w:rsidTr="00BB64FB">
        <w:trPr>
          <w:jc w:val="center"/>
        </w:trPr>
        <w:tc>
          <w:tcPr>
            <w:tcW w:w="7443" w:type="dxa"/>
          </w:tcPr>
          <w:p w14:paraId="092E32C0" w14:textId="77777777" w:rsidR="00652472" w:rsidRPr="00091328" w:rsidRDefault="00652472" w:rsidP="00CB29C5">
            <w:pPr>
              <w:numPr>
                <w:ilvl w:val="0"/>
                <w:numId w:val="1"/>
              </w:numPr>
              <w:tabs>
                <w:tab w:val="left" w:pos="4500"/>
              </w:tabs>
              <w:spacing w:line="360" w:lineRule="exact"/>
              <w:rPr>
                <w:rFonts w:eastAsia="標楷體"/>
                <w:color w:val="000000" w:themeColor="text1"/>
                <w:sz w:val="28"/>
              </w:rPr>
            </w:pPr>
            <w:r w:rsidRPr="00091328">
              <w:rPr>
                <w:rFonts w:eastAsia="標楷體" w:hint="eastAsia"/>
                <w:color w:val="000000" w:themeColor="text1"/>
                <w:sz w:val="28"/>
              </w:rPr>
              <w:t xml:space="preserve">  </w:t>
            </w:r>
            <w:r w:rsidR="00CB29C5" w:rsidRPr="00091328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091328">
              <w:rPr>
                <w:rFonts w:eastAsia="標楷體" w:hint="eastAsia"/>
                <w:color w:val="000000" w:themeColor="text1"/>
                <w:sz w:val="28"/>
              </w:rPr>
              <w:t>目的與依據</w:t>
            </w:r>
            <w:r w:rsidRPr="00091328">
              <w:rPr>
                <w:rFonts w:eastAsia="標楷體" w:hint="eastAsia"/>
                <w:color w:val="000000" w:themeColor="text1"/>
                <w:sz w:val="28"/>
              </w:rPr>
              <w:t xml:space="preserve">                             1</w:t>
            </w:r>
          </w:p>
        </w:tc>
      </w:tr>
      <w:tr w:rsidR="00091328" w:rsidRPr="00091328" w14:paraId="33EC9569" w14:textId="77777777" w:rsidTr="00BB64FB">
        <w:trPr>
          <w:jc w:val="center"/>
        </w:trPr>
        <w:tc>
          <w:tcPr>
            <w:tcW w:w="7443" w:type="dxa"/>
          </w:tcPr>
          <w:p w14:paraId="3DDBCA4C" w14:textId="77777777" w:rsidR="00652472" w:rsidRPr="00091328" w:rsidRDefault="00652472" w:rsidP="00CB29C5">
            <w:pPr>
              <w:numPr>
                <w:ilvl w:val="0"/>
                <w:numId w:val="1"/>
              </w:numPr>
              <w:tabs>
                <w:tab w:val="left" w:pos="4500"/>
              </w:tabs>
              <w:spacing w:line="360" w:lineRule="exact"/>
              <w:rPr>
                <w:rFonts w:eastAsia="標楷體"/>
                <w:color w:val="000000" w:themeColor="text1"/>
                <w:sz w:val="28"/>
              </w:rPr>
            </w:pPr>
            <w:r w:rsidRPr="00091328">
              <w:rPr>
                <w:rFonts w:eastAsia="標楷體" w:hint="eastAsia"/>
                <w:color w:val="000000" w:themeColor="text1"/>
                <w:sz w:val="28"/>
              </w:rPr>
              <w:t xml:space="preserve">  </w:t>
            </w:r>
            <w:r w:rsidR="00CB29C5" w:rsidRPr="00091328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091328">
              <w:rPr>
                <w:rFonts w:eastAsia="標楷體" w:hint="eastAsia"/>
                <w:color w:val="000000" w:themeColor="text1"/>
                <w:sz w:val="28"/>
              </w:rPr>
              <w:t>修業學分</w:t>
            </w:r>
            <w:r w:rsidRPr="00091328">
              <w:rPr>
                <w:rFonts w:eastAsia="標楷體" w:hint="eastAsia"/>
                <w:color w:val="000000" w:themeColor="text1"/>
                <w:sz w:val="28"/>
              </w:rPr>
              <w:t xml:space="preserve">                               1</w:t>
            </w:r>
          </w:p>
        </w:tc>
      </w:tr>
      <w:tr w:rsidR="00091328" w:rsidRPr="00091328" w14:paraId="494737D1" w14:textId="77777777" w:rsidTr="00BB64FB">
        <w:trPr>
          <w:jc w:val="center"/>
        </w:trPr>
        <w:tc>
          <w:tcPr>
            <w:tcW w:w="7443" w:type="dxa"/>
          </w:tcPr>
          <w:p w14:paraId="162CA1C8" w14:textId="77777777" w:rsidR="00652472" w:rsidRPr="00091328" w:rsidRDefault="00652472" w:rsidP="00CB29C5">
            <w:pPr>
              <w:numPr>
                <w:ilvl w:val="0"/>
                <w:numId w:val="1"/>
              </w:numPr>
              <w:tabs>
                <w:tab w:val="left" w:pos="4500"/>
              </w:tabs>
              <w:spacing w:line="360" w:lineRule="exact"/>
              <w:rPr>
                <w:rFonts w:eastAsia="標楷體"/>
                <w:color w:val="000000" w:themeColor="text1"/>
                <w:sz w:val="28"/>
              </w:rPr>
            </w:pPr>
            <w:r w:rsidRPr="00091328">
              <w:rPr>
                <w:rFonts w:eastAsia="標楷體" w:hint="eastAsia"/>
                <w:color w:val="000000" w:themeColor="text1"/>
                <w:sz w:val="28"/>
              </w:rPr>
              <w:t xml:space="preserve">  </w:t>
            </w:r>
            <w:r w:rsidR="00CB29C5" w:rsidRPr="00091328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091328">
              <w:rPr>
                <w:rFonts w:eastAsia="標楷體" w:hint="eastAsia"/>
                <w:color w:val="000000" w:themeColor="text1"/>
                <w:sz w:val="28"/>
                <w:szCs w:val="28"/>
              </w:rPr>
              <w:t>雙聯學位</w:t>
            </w:r>
            <w:r w:rsidRPr="00091328">
              <w:rPr>
                <w:rFonts w:eastAsia="標楷體" w:hint="eastAsia"/>
                <w:color w:val="000000" w:themeColor="text1"/>
                <w:sz w:val="28"/>
              </w:rPr>
              <w:t xml:space="preserve">                               1</w:t>
            </w:r>
          </w:p>
        </w:tc>
      </w:tr>
      <w:tr w:rsidR="00091328" w:rsidRPr="00091328" w14:paraId="62270101" w14:textId="77777777" w:rsidTr="00BB64FB">
        <w:trPr>
          <w:jc w:val="center"/>
        </w:trPr>
        <w:tc>
          <w:tcPr>
            <w:tcW w:w="7443" w:type="dxa"/>
          </w:tcPr>
          <w:p w14:paraId="4C3535AD" w14:textId="77777777" w:rsidR="00652472" w:rsidRPr="00091328" w:rsidRDefault="00652472" w:rsidP="00BB64FB">
            <w:pPr>
              <w:numPr>
                <w:ilvl w:val="0"/>
                <w:numId w:val="1"/>
              </w:numPr>
              <w:tabs>
                <w:tab w:val="left" w:pos="4500"/>
              </w:tabs>
              <w:spacing w:line="360" w:lineRule="exact"/>
              <w:rPr>
                <w:rFonts w:eastAsia="標楷體"/>
                <w:color w:val="000000" w:themeColor="text1"/>
                <w:sz w:val="28"/>
              </w:rPr>
            </w:pPr>
            <w:r w:rsidRPr="00091328">
              <w:rPr>
                <w:rFonts w:eastAsia="標楷體" w:hint="eastAsia"/>
                <w:color w:val="000000" w:themeColor="text1"/>
                <w:sz w:val="28"/>
              </w:rPr>
              <w:t xml:space="preserve">  </w:t>
            </w:r>
            <w:r w:rsidR="00CB29C5" w:rsidRPr="00091328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091328">
              <w:rPr>
                <w:rFonts w:eastAsia="標楷體" w:hint="eastAsia"/>
                <w:color w:val="000000" w:themeColor="text1"/>
                <w:sz w:val="28"/>
              </w:rPr>
              <w:t>學分抵免</w:t>
            </w:r>
            <w:r w:rsidRPr="00091328">
              <w:rPr>
                <w:rFonts w:eastAsia="標楷體" w:hint="eastAsia"/>
                <w:color w:val="000000" w:themeColor="text1"/>
                <w:sz w:val="28"/>
              </w:rPr>
              <w:t xml:space="preserve">                               1</w:t>
            </w:r>
          </w:p>
          <w:p w14:paraId="30590524" w14:textId="77777777" w:rsidR="00652472" w:rsidRPr="00091328" w:rsidRDefault="00652472" w:rsidP="00CB29C5">
            <w:pPr>
              <w:numPr>
                <w:ilvl w:val="0"/>
                <w:numId w:val="1"/>
              </w:numPr>
              <w:tabs>
                <w:tab w:val="left" w:pos="4500"/>
              </w:tabs>
              <w:spacing w:line="360" w:lineRule="exact"/>
              <w:rPr>
                <w:rFonts w:eastAsia="標楷體"/>
                <w:color w:val="000000" w:themeColor="text1"/>
                <w:sz w:val="28"/>
              </w:rPr>
            </w:pPr>
            <w:r w:rsidRPr="00091328">
              <w:rPr>
                <w:rFonts w:eastAsia="標楷體" w:hint="eastAsia"/>
                <w:color w:val="000000" w:themeColor="text1"/>
                <w:sz w:val="28"/>
              </w:rPr>
              <w:t xml:space="preserve">  </w:t>
            </w:r>
            <w:r w:rsidR="00CB29C5" w:rsidRPr="00091328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091328">
              <w:rPr>
                <w:rFonts w:eastAsia="標楷體" w:hint="eastAsia"/>
                <w:color w:val="000000" w:themeColor="text1"/>
                <w:sz w:val="28"/>
                <w:szCs w:val="20"/>
              </w:rPr>
              <w:t>學業成績</w:t>
            </w:r>
            <w:r w:rsidRPr="00091328">
              <w:rPr>
                <w:rFonts w:eastAsia="標楷體" w:hint="eastAsia"/>
                <w:color w:val="000000" w:themeColor="text1"/>
                <w:sz w:val="28"/>
              </w:rPr>
              <w:t xml:space="preserve">                               1</w:t>
            </w:r>
          </w:p>
        </w:tc>
      </w:tr>
      <w:tr w:rsidR="00091328" w:rsidRPr="00091328" w14:paraId="7BD93B24" w14:textId="77777777" w:rsidTr="00BB64FB">
        <w:trPr>
          <w:jc w:val="center"/>
        </w:trPr>
        <w:tc>
          <w:tcPr>
            <w:tcW w:w="7443" w:type="dxa"/>
          </w:tcPr>
          <w:p w14:paraId="0D5E75C8" w14:textId="5E306756" w:rsidR="00652472" w:rsidRPr="00091328" w:rsidRDefault="00652472" w:rsidP="008C78E3">
            <w:pPr>
              <w:numPr>
                <w:ilvl w:val="0"/>
                <w:numId w:val="1"/>
              </w:numPr>
              <w:tabs>
                <w:tab w:val="left" w:pos="4500"/>
              </w:tabs>
              <w:spacing w:line="360" w:lineRule="exact"/>
              <w:rPr>
                <w:rFonts w:eastAsia="標楷體"/>
                <w:color w:val="000000" w:themeColor="text1"/>
                <w:sz w:val="28"/>
              </w:rPr>
            </w:pPr>
            <w:r w:rsidRPr="00091328">
              <w:rPr>
                <w:rFonts w:eastAsia="標楷體" w:hint="eastAsia"/>
                <w:color w:val="000000" w:themeColor="text1"/>
                <w:sz w:val="28"/>
              </w:rPr>
              <w:t xml:space="preserve">  </w:t>
            </w:r>
            <w:r w:rsidR="00CB29C5" w:rsidRPr="00091328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091328">
              <w:rPr>
                <w:rFonts w:eastAsia="標楷體" w:hint="eastAsia"/>
                <w:color w:val="000000" w:themeColor="text1"/>
                <w:sz w:val="28"/>
              </w:rPr>
              <w:t>指導教授與指導名額</w:t>
            </w:r>
            <w:r w:rsidRPr="00091328">
              <w:rPr>
                <w:rFonts w:eastAsia="標楷體" w:hint="eastAsia"/>
                <w:color w:val="000000" w:themeColor="text1"/>
                <w:sz w:val="28"/>
              </w:rPr>
              <w:t xml:space="preserve">                     </w:t>
            </w:r>
            <w:r w:rsidR="008C78E3">
              <w:rPr>
                <w:rFonts w:eastAsia="標楷體" w:hint="eastAsia"/>
                <w:color w:val="000000" w:themeColor="text1"/>
                <w:sz w:val="28"/>
              </w:rPr>
              <w:t>1</w:t>
            </w:r>
          </w:p>
        </w:tc>
      </w:tr>
      <w:tr w:rsidR="00091328" w:rsidRPr="00091328" w14:paraId="4D787033" w14:textId="77777777" w:rsidTr="00BB64FB">
        <w:trPr>
          <w:jc w:val="center"/>
        </w:trPr>
        <w:tc>
          <w:tcPr>
            <w:tcW w:w="7443" w:type="dxa"/>
          </w:tcPr>
          <w:p w14:paraId="57BECAD7" w14:textId="11863DC1" w:rsidR="00652472" w:rsidRPr="00DD6332" w:rsidRDefault="00652472" w:rsidP="00B643FD">
            <w:pPr>
              <w:numPr>
                <w:ilvl w:val="0"/>
                <w:numId w:val="1"/>
              </w:numPr>
              <w:tabs>
                <w:tab w:val="left" w:pos="4500"/>
              </w:tabs>
              <w:spacing w:line="360" w:lineRule="exact"/>
              <w:rPr>
                <w:rFonts w:eastAsia="標楷體"/>
                <w:sz w:val="28"/>
              </w:rPr>
            </w:pPr>
            <w:r w:rsidRPr="00DD6332">
              <w:rPr>
                <w:rFonts w:eastAsia="標楷體" w:hint="eastAsia"/>
                <w:sz w:val="28"/>
                <w:szCs w:val="20"/>
              </w:rPr>
              <w:t xml:space="preserve">  </w:t>
            </w:r>
            <w:r w:rsidR="00CB29C5" w:rsidRPr="00DD6332">
              <w:rPr>
                <w:rFonts w:eastAsia="標楷體" w:hint="eastAsia"/>
                <w:sz w:val="28"/>
                <w:szCs w:val="20"/>
              </w:rPr>
              <w:t xml:space="preserve"> </w:t>
            </w:r>
            <w:r w:rsidR="00B643FD" w:rsidRPr="00DD6332">
              <w:rPr>
                <w:rFonts w:eastAsia="標楷體" w:hint="eastAsia"/>
                <w:sz w:val="28"/>
                <w:szCs w:val="20"/>
                <w:lang w:eastAsia="zh-HK"/>
              </w:rPr>
              <w:t>學位</w:t>
            </w:r>
            <w:r w:rsidRPr="00DD6332">
              <w:rPr>
                <w:rFonts w:eastAsia="標楷體" w:hint="eastAsia"/>
                <w:sz w:val="28"/>
                <w:szCs w:val="28"/>
              </w:rPr>
              <w:t>論文</w:t>
            </w:r>
            <w:r w:rsidRPr="00DD633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D6332">
              <w:rPr>
                <w:rFonts w:eastAsia="標楷體" w:hint="eastAsia"/>
                <w:sz w:val="28"/>
                <w:szCs w:val="20"/>
              </w:rPr>
              <w:t xml:space="preserve">                              2</w:t>
            </w:r>
          </w:p>
        </w:tc>
      </w:tr>
      <w:tr w:rsidR="00091328" w:rsidRPr="00091328" w14:paraId="48CE9159" w14:textId="77777777" w:rsidTr="00BB64FB">
        <w:trPr>
          <w:jc w:val="center"/>
        </w:trPr>
        <w:tc>
          <w:tcPr>
            <w:tcW w:w="7443" w:type="dxa"/>
          </w:tcPr>
          <w:p w14:paraId="2075230E" w14:textId="77777777" w:rsidR="00652472" w:rsidRPr="00DD6332" w:rsidRDefault="00652472" w:rsidP="00CB29C5">
            <w:pPr>
              <w:numPr>
                <w:ilvl w:val="0"/>
                <w:numId w:val="1"/>
              </w:numPr>
              <w:tabs>
                <w:tab w:val="left" w:pos="4500"/>
              </w:tabs>
              <w:spacing w:line="360" w:lineRule="exact"/>
              <w:ind w:left="1123" w:hanging="1123"/>
              <w:rPr>
                <w:rFonts w:eastAsia="標楷體"/>
                <w:sz w:val="28"/>
              </w:rPr>
            </w:pPr>
            <w:r w:rsidRPr="00DD6332">
              <w:rPr>
                <w:rFonts w:eastAsia="標楷體" w:hint="eastAsia"/>
                <w:sz w:val="28"/>
              </w:rPr>
              <w:t xml:space="preserve">  </w:t>
            </w:r>
            <w:r w:rsidR="00CB29C5" w:rsidRPr="00DD6332">
              <w:rPr>
                <w:rFonts w:eastAsia="標楷體" w:hint="eastAsia"/>
                <w:sz w:val="28"/>
              </w:rPr>
              <w:t xml:space="preserve"> </w:t>
            </w:r>
            <w:proofErr w:type="gramStart"/>
            <w:r w:rsidRPr="00DD6332">
              <w:rPr>
                <w:rFonts w:eastAsia="標楷體" w:hint="eastAsia"/>
                <w:sz w:val="28"/>
                <w:szCs w:val="28"/>
              </w:rPr>
              <w:t>轉組申請</w:t>
            </w:r>
            <w:proofErr w:type="gramEnd"/>
            <w:r w:rsidRPr="00DD6332">
              <w:rPr>
                <w:rFonts w:eastAsia="標楷體" w:hint="eastAsia"/>
                <w:sz w:val="28"/>
                <w:szCs w:val="28"/>
              </w:rPr>
              <w:t xml:space="preserve">              </w:t>
            </w:r>
            <w:r w:rsidRPr="00DD6332">
              <w:rPr>
                <w:rFonts w:eastAsia="標楷體" w:hint="eastAsia"/>
                <w:sz w:val="28"/>
              </w:rPr>
              <w:t xml:space="preserve">                 </w:t>
            </w:r>
            <w:r w:rsidRPr="00DD6332">
              <w:rPr>
                <w:rFonts w:eastAsia="標楷體" w:hint="eastAsia"/>
                <w:sz w:val="28"/>
                <w:szCs w:val="20"/>
              </w:rPr>
              <w:t>2</w:t>
            </w:r>
          </w:p>
        </w:tc>
      </w:tr>
      <w:tr w:rsidR="00091328" w:rsidRPr="00091328" w14:paraId="322744D2" w14:textId="77777777" w:rsidTr="00BB64FB">
        <w:trPr>
          <w:jc w:val="center"/>
        </w:trPr>
        <w:tc>
          <w:tcPr>
            <w:tcW w:w="7443" w:type="dxa"/>
          </w:tcPr>
          <w:p w14:paraId="37AAE530" w14:textId="77777777" w:rsidR="00652472" w:rsidRPr="00DD6332" w:rsidRDefault="00652472" w:rsidP="00CB29C5">
            <w:pPr>
              <w:numPr>
                <w:ilvl w:val="0"/>
                <w:numId w:val="1"/>
              </w:numPr>
              <w:tabs>
                <w:tab w:val="left" w:pos="4500"/>
              </w:tabs>
              <w:spacing w:line="360" w:lineRule="exact"/>
              <w:ind w:left="1123" w:hanging="1123"/>
              <w:rPr>
                <w:rFonts w:eastAsia="標楷體"/>
                <w:sz w:val="28"/>
              </w:rPr>
            </w:pPr>
            <w:r w:rsidRPr="00DD6332">
              <w:rPr>
                <w:rFonts w:eastAsia="標楷體" w:hint="eastAsia"/>
                <w:sz w:val="28"/>
              </w:rPr>
              <w:t xml:space="preserve">  </w:t>
            </w:r>
            <w:r w:rsidR="00CB29C5" w:rsidRPr="00DD6332">
              <w:rPr>
                <w:rFonts w:eastAsia="標楷體" w:hint="eastAsia"/>
                <w:sz w:val="28"/>
              </w:rPr>
              <w:t xml:space="preserve"> </w:t>
            </w:r>
            <w:proofErr w:type="gramStart"/>
            <w:r w:rsidRPr="00DD6332">
              <w:rPr>
                <w:rFonts w:eastAsia="標楷體" w:hint="eastAsia"/>
                <w:sz w:val="28"/>
              </w:rPr>
              <w:t>轉組抵</w:t>
            </w:r>
            <w:proofErr w:type="gramEnd"/>
            <w:r w:rsidRPr="00DD6332">
              <w:rPr>
                <w:rFonts w:eastAsia="標楷體" w:hint="eastAsia"/>
                <w:sz w:val="28"/>
              </w:rPr>
              <w:t>免學分</w:t>
            </w:r>
            <w:r w:rsidRPr="00DD6332">
              <w:rPr>
                <w:rFonts w:eastAsia="標楷體" w:hint="eastAsia"/>
                <w:sz w:val="28"/>
              </w:rPr>
              <w:t xml:space="preserve">                           </w:t>
            </w:r>
            <w:r w:rsidRPr="00DD6332">
              <w:rPr>
                <w:rFonts w:eastAsia="標楷體" w:hint="eastAsia"/>
                <w:sz w:val="28"/>
                <w:szCs w:val="20"/>
              </w:rPr>
              <w:t>2</w:t>
            </w:r>
          </w:p>
        </w:tc>
      </w:tr>
      <w:tr w:rsidR="00091328" w:rsidRPr="00091328" w14:paraId="239CFDBB" w14:textId="77777777" w:rsidTr="00BB64FB">
        <w:trPr>
          <w:jc w:val="center"/>
        </w:trPr>
        <w:tc>
          <w:tcPr>
            <w:tcW w:w="7443" w:type="dxa"/>
          </w:tcPr>
          <w:p w14:paraId="72899819" w14:textId="77777777" w:rsidR="00652472" w:rsidRPr="00DD6332" w:rsidRDefault="00652472" w:rsidP="00CB29C5">
            <w:pPr>
              <w:numPr>
                <w:ilvl w:val="0"/>
                <w:numId w:val="1"/>
              </w:numPr>
              <w:tabs>
                <w:tab w:val="left" w:pos="4500"/>
              </w:tabs>
              <w:spacing w:line="360" w:lineRule="exact"/>
              <w:ind w:left="1123" w:hanging="1123"/>
              <w:rPr>
                <w:rFonts w:eastAsia="標楷體"/>
                <w:sz w:val="28"/>
              </w:rPr>
            </w:pPr>
            <w:r w:rsidRPr="00DD6332">
              <w:rPr>
                <w:rFonts w:eastAsia="標楷體" w:hint="eastAsia"/>
                <w:sz w:val="28"/>
              </w:rPr>
              <w:t xml:space="preserve">  </w:t>
            </w:r>
            <w:r w:rsidR="00CB29C5" w:rsidRPr="00DD6332">
              <w:rPr>
                <w:rFonts w:eastAsia="標楷體" w:hint="eastAsia"/>
                <w:sz w:val="28"/>
              </w:rPr>
              <w:t xml:space="preserve"> </w:t>
            </w:r>
            <w:r w:rsidRPr="00DD6332">
              <w:rPr>
                <w:rFonts w:eastAsia="標楷體" w:cs="Arial" w:hint="eastAsia"/>
                <w:sz w:val="28"/>
                <w:szCs w:val="28"/>
              </w:rPr>
              <w:t>英文能力門檻</w:t>
            </w:r>
            <w:r w:rsidRPr="00DD6332">
              <w:rPr>
                <w:rFonts w:eastAsia="標楷體" w:cs="Arial" w:hint="eastAsia"/>
                <w:sz w:val="28"/>
                <w:szCs w:val="28"/>
              </w:rPr>
              <w:t xml:space="preserve"> </w:t>
            </w:r>
            <w:r w:rsidRPr="00DD6332">
              <w:rPr>
                <w:rFonts w:eastAsia="標楷體" w:hint="eastAsia"/>
                <w:sz w:val="28"/>
                <w:szCs w:val="28"/>
              </w:rPr>
              <w:t xml:space="preserve">                          2</w:t>
            </w:r>
          </w:p>
        </w:tc>
      </w:tr>
      <w:tr w:rsidR="00091328" w:rsidRPr="00091328" w14:paraId="7083735A" w14:textId="77777777" w:rsidTr="00BB64FB">
        <w:trPr>
          <w:jc w:val="center"/>
        </w:trPr>
        <w:tc>
          <w:tcPr>
            <w:tcW w:w="7443" w:type="dxa"/>
          </w:tcPr>
          <w:p w14:paraId="051EA837" w14:textId="538F5104" w:rsidR="00B643FD" w:rsidRPr="00DD6332" w:rsidRDefault="00652472" w:rsidP="00BB64FB">
            <w:pPr>
              <w:numPr>
                <w:ilvl w:val="0"/>
                <w:numId w:val="1"/>
              </w:numPr>
              <w:tabs>
                <w:tab w:val="left" w:pos="4500"/>
              </w:tabs>
              <w:spacing w:line="360" w:lineRule="exact"/>
              <w:ind w:left="1123" w:hanging="1123"/>
              <w:rPr>
                <w:rFonts w:eastAsia="標楷體"/>
                <w:sz w:val="28"/>
              </w:rPr>
            </w:pPr>
            <w:r w:rsidRPr="00DD6332">
              <w:rPr>
                <w:rFonts w:eastAsia="標楷體" w:hint="eastAsia"/>
                <w:sz w:val="28"/>
              </w:rPr>
              <w:t xml:space="preserve">  </w:t>
            </w:r>
            <w:bookmarkStart w:id="8" w:name="OLE_LINK37"/>
            <w:bookmarkStart w:id="9" w:name="OLE_LINK38"/>
            <w:r w:rsidR="00CB29C5" w:rsidRPr="00DD6332">
              <w:rPr>
                <w:rFonts w:eastAsia="標楷體" w:hint="eastAsia"/>
                <w:sz w:val="28"/>
              </w:rPr>
              <w:t xml:space="preserve"> </w:t>
            </w:r>
            <w:r w:rsidR="00925172" w:rsidRPr="00DD6332">
              <w:rPr>
                <w:rFonts w:eastAsia="標楷體" w:hint="eastAsia"/>
                <w:sz w:val="28"/>
                <w:szCs w:val="28"/>
              </w:rPr>
              <w:t>輔導措施</w:t>
            </w:r>
            <w:r w:rsidR="00925172" w:rsidRPr="00DD633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B643FD" w:rsidRPr="00DD6332">
              <w:rPr>
                <w:rFonts w:eastAsia="標楷體"/>
                <w:sz w:val="28"/>
                <w:szCs w:val="28"/>
              </w:rPr>
              <w:t xml:space="preserve">                             </w:t>
            </w:r>
            <w:r w:rsidR="008C78E3">
              <w:rPr>
                <w:rFonts w:eastAsia="標楷體" w:hint="eastAsia"/>
                <w:sz w:val="28"/>
                <w:szCs w:val="28"/>
              </w:rPr>
              <w:t>2</w:t>
            </w:r>
            <w:r w:rsidR="00B643FD" w:rsidRPr="00DD6332"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58BEB225" w14:textId="45557DB0" w:rsidR="00FD45D3" w:rsidRPr="00DD6332" w:rsidRDefault="00B643FD" w:rsidP="00BB64FB">
            <w:pPr>
              <w:numPr>
                <w:ilvl w:val="0"/>
                <w:numId w:val="1"/>
              </w:numPr>
              <w:tabs>
                <w:tab w:val="left" w:pos="4500"/>
              </w:tabs>
              <w:spacing w:line="360" w:lineRule="exact"/>
              <w:ind w:left="1123" w:hanging="1123"/>
              <w:rPr>
                <w:rFonts w:eastAsia="標楷體"/>
                <w:sz w:val="28"/>
              </w:rPr>
            </w:pPr>
            <w:r w:rsidRPr="00DD6332">
              <w:rPr>
                <w:rFonts w:eastAsia="標楷體"/>
                <w:sz w:val="28"/>
                <w:szCs w:val="28"/>
              </w:rPr>
              <w:t xml:space="preserve">   </w:t>
            </w:r>
            <w:r w:rsidRPr="00DD6332">
              <w:rPr>
                <w:rFonts w:eastAsia="標楷體" w:hint="eastAsia"/>
                <w:sz w:val="28"/>
                <w:szCs w:val="28"/>
                <w:lang w:eastAsia="zh-HK"/>
              </w:rPr>
              <w:t>學位考試申請資格</w:t>
            </w:r>
            <w:r w:rsidRPr="00DD6332">
              <w:rPr>
                <w:rFonts w:eastAsia="標楷體" w:hint="eastAsia"/>
                <w:sz w:val="28"/>
                <w:szCs w:val="28"/>
                <w:lang w:eastAsia="zh-HK"/>
              </w:rPr>
              <w:t xml:space="preserve">  </w:t>
            </w:r>
            <w:r w:rsidR="00925172" w:rsidRPr="00DD6332">
              <w:rPr>
                <w:rFonts w:eastAsia="標楷體" w:hint="eastAsia"/>
                <w:sz w:val="28"/>
                <w:szCs w:val="28"/>
              </w:rPr>
              <w:t xml:space="preserve">                     </w:t>
            </w:r>
            <w:r w:rsidR="00380104">
              <w:rPr>
                <w:rFonts w:eastAsia="標楷體" w:hint="eastAsia"/>
                <w:sz w:val="28"/>
                <w:szCs w:val="28"/>
              </w:rPr>
              <w:t>2</w:t>
            </w:r>
          </w:p>
          <w:p w14:paraId="26C50CA9" w14:textId="77777777" w:rsidR="00652472" w:rsidRPr="00DD6332" w:rsidRDefault="00CB29C5" w:rsidP="00CB29C5">
            <w:pPr>
              <w:numPr>
                <w:ilvl w:val="0"/>
                <w:numId w:val="1"/>
              </w:numPr>
              <w:tabs>
                <w:tab w:val="left" w:pos="4500"/>
              </w:tabs>
              <w:spacing w:line="360" w:lineRule="exact"/>
              <w:ind w:left="1123" w:hanging="1123"/>
              <w:rPr>
                <w:rFonts w:eastAsia="標楷體"/>
                <w:sz w:val="28"/>
              </w:rPr>
            </w:pPr>
            <w:r w:rsidRPr="00DD6332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652472" w:rsidRPr="00DD6332">
              <w:rPr>
                <w:rFonts w:eastAsia="標楷體" w:hint="eastAsia"/>
                <w:sz w:val="28"/>
                <w:szCs w:val="28"/>
              </w:rPr>
              <w:t>學位考試</w:t>
            </w:r>
            <w:bookmarkEnd w:id="8"/>
            <w:bookmarkEnd w:id="9"/>
            <w:r w:rsidR="00652472" w:rsidRPr="00DD6332">
              <w:rPr>
                <w:rFonts w:eastAsia="標楷體" w:hint="eastAsia"/>
                <w:sz w:val="28"/>
              </w:rPr>
              <w:t>申請程序</w:t>
            </w:r>
            <w:r w:rsidR="00652472" w:rsidRPr="00DD6332">
              <w:rPr>
                <w:rFonts w:eastAsia="標楷體" w:hint="eastAsia"/>
                <w:sz w:val="28"/>
              </w:rPr>
              <w:t xml:space="preserve">        </w:t>
            </w:r>
            <w:r w:rsidR="00925172" w:rsidRPr="00DD6332">
              <w:rPr>
                <w:rFonts w:eastAsia="標楷體" w:hint="eastAsia"/>
                <w:sz w:val="28"/>
              </w:rPr>
              <w:t xml:space="preserve">  </w:t>
            </w:r>
            <w:r w:rsidR="00652472" w:rsidRPr="00DD6332">
              <w:rPr>
                <w:rFonts w:eastAsia="標楷體" w:hint="eastAsia"/>
                <w:sz w:val="28"/>
              </w:rPr>
              <w:t xml:space="preserve">             3</w:t>
            </w:r>
          </w:p>
        </w:tc>
      </w:tr>
      <w:tr w:rsidR="00091328" w:rsidRPr="00091328" w14:paraId="10DFD110" w14:textId="77777777" w:rsidTr="00BB64FB">
        <w:trPr>
          <w:jc w:val="center"/>
        </w:trPr>
        <w:tc>
          <w:tcPr>
            <w:tcW w:w="7443" w:type="dxa"/>
          </w:tcPr>
          <w:p w14:paraId="7DED3A3A" w14:textId="77777777" w:rsidR="00652472" w:rsidRPr="00091328" w:rsidRDefault="00652472" w:rsidP="00CB29C5">
            <w:pPr>
              <w:numPr>
                <w:ilvl w:val="0"/>
                <w:numId w:val="1"/>
              </w:numPr>
              <w:tabs>
                <w:tab w:val="left" w:pos="4500"/>
              </w:tabs>
              <w:spacing w:line="360" w:lineRule="exact"/>
              <w:rPr>
                <w:rFonts w:eastAsia="標楷體"/>
                <w:color w:val="000000" w:themeColor="text1"/>
                <w:sz w:val="28"/>
              </w:rPr>
            </w:pPr>
            <w:r w:rsidRPr="00091328">
              <w:rPr>
                <w:rFonts w:eastAsia="標楷體" w:hint="eastAsia"/>
                <w:color w:val="000000" w:themeColor="text1"/>
                <w:sz w:val="28"/>
              </w:rPr>
              <w:t xml:space="preserve">  </w:t>
            </w:r>
            <w:r w:rsidR="00CB29C5" w:rsidRPr="00091328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091328">
              <w:rPr>
                <w:rFonts w:eastAsia="標楷體" w:hint="eastAsia"/>
                <w:color w:val="000000" w:themeColor="text1"/>
                <w:sz w:val="28"/>
                <w:szCs w:val="28"/>
              </w:rPr>
              <w:t>學位考試</w:t>
            </w:r>
            <w:bookmarkStart w:id="10" w:name="OLE_LINK40"/>
            <w:bookmarkStart w:id="11" w:name="OLE_LINK41"/>
            <w:r w:rsidRPr="00091328">
              <w:rPr>
                <w:rFonts w:eastAsia="標楷體" w:hint="eastAsia"/>
                <w:color w:val="000000" w:themeColor="text1"/>
                <w:sz w:val="28"/>
              </w:rPr>
              <w:t>申請</w:t>
            </w:r>
            <w:bookmarkEnd w:id="10"/>
            <w:bookmarkEnd w:id="11"/>
            <w:r w:rsidRPr="00091328">
              <w:rPr>
                <w:rFonts w:eastAsia="標楷體" w:hint="eastAsia"/>
                <w:color w:val="000000" w:themeColor="text1"/>
                <w:sz w:val="28"/>
              </w:rPr>
              <w:t>規定</w:t>
            </w:r>
            <w:r w:rsidRPr="00091328">
              <w:rPr>
                <w:rFonts w:eastAsia="標楷體" w:hint="eastAsia"/>
                <w:color w:val="000000" w:themeColor="text1"/>
                <w:sz w:val="28"/>
              </w:rPr>
              <w:t xml:space="preserve">                       3</w:t>
            </w:r>
          </w:p>
        </w:tc>
      </w:tr>
      <w:tr w:rsidR="00091328" w:rsidRPr="00091328" w14:paraId="02ECCB52" w14:textId="77777777" w:rsidTr="00BB64FB">
        <w:trPr>
          <w:jc w:val="center"/>
        </w:trPr>
        <w:tc>
          <w:tcPr>
            <w:tcW w:w="7443" w:type="dxa"/>
          </w:tcPr>
          <w:p w14:paraId="75640E61" w14:textId="71D74777" w:rsidR="00652472" w:rsidRPr="00091328" w:rsidRDefault="00652472" w:rsidP="00BB64FB">
            <w:pPr>
              <w:numPr>
                <w:ilvl w:val="0"/>
                <w:numId w:val="1"/>
              </w:numPr>
              <w:tabs>
                <w:tab w:val="left" w:pos="4500"/>
              </w:tabs>
              <w:spacing w:line="360" w:lineRule="exact"/>
              <w:rPr>
                <w:rFonts w:eastAsia="標楷體"/>
                <w:color w:val="000000" w:themeColor="text1"/>
                <w:sz w:val="28"/>
              </w:rPr>
            </w:pPr>
            <w:r w:rsidRPr="00091328">
              <w:rPr>
                <w:rFonts w:eastAsia="標楷體" w:hint="eastAsia"/>
                <w:color w:val="000000" w:themeColor="text1"/>
                <w:sz w:val="28"/>
              </w:rPr>
              <w:t xml:space="preserve">  </w:t>
            </w:r>
            <w:r w:rsidR="00CB29C5" w:rsidRPr="00091328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091328">
              <w:rPr>
                <w:rFonts w:eastAsia="標楷體" w:hint="eastAsia"/>
                <w:color w:val="000000" w:themeColor="text1"/>
                <w:sz w:val="28"/>
                <w:szCs w:val="28"/>
              </w:rPr>
              <w:t>學位考試</w:t>
            </w:r>
            <w:r w:rsidRPr="00091328">
              <w:rPr>
                <w:rFonts w:eastAsia="標楷體" w:hint="eastAsia"/>
                <w:color w:val="000000" w:themeColor="text1"/>
                <w:sz w:val="28"/>
              </w:rPr>
              <w:t>委員</w:t>
            </w:r>
            <w:r w:rsidRPr="00091328">
              <w:rPr>
                <w:rFonts w:eastAsia="標楷體" w:hint="eastAsia"/>
                <w:color w:val="000000" w:themeColor="text1"/>
                <w:sz w:val="28"/>
              </w:rPr>
              <w:t xml:space="preserve">    </w:t>
            </w:r>
            <w:r w:rsidRPr="00091328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 xml:space="preserve">                       </w:t>
            </w:r>
            <w:r w:rsidR="008C78E3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3</w:t>
            </w:r>
          </w:p>
          <w:p w14:paraId="1A888897" w14:textId="7B48C79F" w:rsidR="00652472" w:rsidRPr="00091328" w:rsidRDefault="00652472" w:rsidP="008C78E3">
            <w:pPr>
              <w:numPr>
                <w:ilvl w:val="0"/>
                <w:numId w:val="1"/>
              </w:numPr>
              <w:tabs>
                <w:tab w:val="left" w:pos="4500"/>
              </w:tabs>
              <w:spacing w:line="360" w:lineRule="exact"/>
              <w:rPr>
                <w:rFonts w:eastAsia="標楷體"/>
                <w:color w:val="000000" w:themeColor="text1"/>
                <w:sz w:val="28"/>
              </w:rPr>
            </w:pPr>
            <w:r w:rsidRPr="00091328">
              <w:rPr>
                <w:rFonts w:eastAsia="標楷體" w:hint="eastAsia"/>
                <w:color w:val="000000" w:themeColor="text1"/>
                <w:sz w:val="28"/>
              </w:rPr>
              <w:t xml:space="preserve">  </w:t>
            </w:r>
            <w:r w:rsidR="00CB29C5" w:rsidRPr="00091328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091328">
              <w:rPr>
                <w:rFonts w:eastAsia="標楷體" w:hint="eastAsia"/>
                <w:color w:val="000000" w:themeColor="text1"/>
                <w:sz w:val="28"/>
                <w:szCs w:val="28"/>
              </w:rPr>
              <w:t>學位考試成績</w:t>
            </w:r>
            <w:r w:rsidRPr="0009132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91328">
              <w:rPr>
                <w:rFonts w:eastAsia="標楷體" w:hint="eastAsia"/>
                <w:color w:val="000000" w:themeColor="text1"/>
                <w:sz w:val="28"/>
              </w:rPr>
              <w:t xml:space="preserve">                          </w:t>
            </w:r>
            <w:r w:rsidR="008C78E3">
              <w:rPr>
                <w:rFonts w:eastAsia="標楷體" w:hint="eastAsia"/>
                <w:color w:val="000000" w:themeColor="text1"/>
                <w:sz w:val="28"/>
              </w:rPr>
              <w:t>3</w:t>
            </w:r>
          </w:p>
        </w:tc>
      </w:tr>
      <w:tr w:rsidR="00091328" w:rsidRPr="00091328" w14:paraId="3C2CE6BF" w14:textId="77777777" w:rsidTr="00BB64FB">
        <w:trPr>
          <w:jc w:val="center"/>
        </w:trPr>
        <w:tc>
          <w:tcPr>
            <w:tcW w:w="7443" w:type="dxa"/>
          </w:tcPr>
          <w:p w14:paraId="5140C0AF" w14:textId="4321E35E" w:rsidR="00652472" w:rsidRPr="00091328" w:rsidRDefault="00652472" w:rsidP="00380104">
            <w:pPr>
              <w:numPr>
                <w:ilvl w:val="0"/>
                <w:numId w:val="1"/>
              </w:numPr>
              <w:tabs>
                <w:tab w:val="left" w:pos="4500"/>
              </w:tabs>
              <w:spacing w:line="360" w:lineRule="exact"/>
              <w:rPr>
                <w:rFonts w:eastAsia="標楷體"/>
                <w:color w:val="000000" w:themeColor="text1"/>
                <w:sz w:val="28"/>
              </w:rPr>
            </w:pPr>
            <w:r w:rsidRPr="00091328">
              <w:rPr>
                <w:rFonts w:eastAsia="標楷體" w:hint="eastAsia"/>
                <w:color w:val="000000" w:themeColor="text1"/>
                <w:sz w:val="28"/>
              </w:rPr>
              <w:t xml:space="preserve">  </w:t>
            </w:r>
            <w:r w:rsidR="00CB29C5" w:rsidRPr="00091328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091328">
              <w:rPr>
                <w:rFonts w:eastAsia="標楷體" w:hint="eastAsia"/>
                <w:color w:val="000000" w:themeColor="text1"/>
                <w:sz w:val="28"/>
              </w:rPr>
              <w:t>授與學位資格</w:t>
            </w:r>
            <w:r w:rsidRPr="00091328">
              <w:rPr>
                <w:rFonts w:eastAsia="標楷體" w:hint="eastAsia"/>
                <w:color w:val="000000" w:themeColor="text1"/>
                <w:sz w:val="28"/>
              </w:rPr>
              <w:t xml:space="preserve">                           </w:t>
            </w:r>
            <w:r w:rsidR="00380104">
              <w:rPr>
                <w:rFonts w:eastAsia="標楷體" w:hint="eastAsia"/>
                <w:color w:val="000000" w:themeColor="text1"/>
                <w:sz w:val="28"/>
              </w:rPr>
              <w:t>3</w:t>
            </w:r>
          </w:p>
        </w:tc>
      </w:tr>
      <w:tr w:rsidR="00091328" w:rsidRPr="00091328" w14:paraId="7ED9C9AF" w14:textId="77777777" w:rsidTr="00BB64FB">
        <w:trPr>
          <w:jc w:val="center"/>
        </w:trPr>
        <w:tc>
          <w:tcPr>
            <w:tcW w:w="7443" w:type="dxa"/>
          </w:tcPr>
          <w:p w14:paraId="51EFFD6B" w14:textId="72047DA1" w:rsidR="00652472" w:rsidRPr="00091328" w:rsidRDefault="00652472" w:rsidP="00443563">
            <w:pPr>
              <w:numPr>
                <w:ilvl w:val="0"/>
                <w:numId w:val="1"/>
              </w:numPr>
              <w:tabs>
                <w:tab w:val="left" w:pos="4500"/>
              </w:tabs>
              <w:spacing w:line="360" w:lineRule="exact"/>
              <w:rPr>
                <w:rFonts w:eastAsia="標楷體"/>
                <w:color w:val="000000" w:themeColor="text1"/>
                <w:sz w:val="28"/>
              </w:rPr>
            </w:pPr>
            <w:r w:rsidRPr="00091328">
              <w:rPr>
                <w:rFonts w:eastAsia="標楷體" w:hint="eastAsia"/>
                <w:color w:val="000000" w:themeColor="text1"/>
                <w:sz w:val="28"/>
              </w:rPr>
              <w:t xml:space="preserve">  </w:t>
            </w:r>
            <w:r w:rsidR="00CB29C5" w:rsidRPr="00091328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380104">
              <w:rPr>
                <w:rFonts w:eastAsia="標楷體" w:hint="eastAsia"/>
                <w:color w:val="000000" w:themeColor="text1"/>
                <w:sz w:val="28"/>
              </w:rPr>
              <w:t>論文</w:t>
            </w:r>
            <w:r w:rsidR="00443563" w:rsidRPr="00380104">
              <w:rPr>
                <w:rFonts w:eastAsia="標楷體" w:hint="eastAsia"/>
                <w:color w:val="000000" w:themeColor="text1"/>
                <w:sz w:val="28"/>
                <w:lang w:eastAsia="zh-HK"/>
              </w:rPr>
              <w:t>規範</w:t>
            </w:r>
            <w:r w:rsidR="00443563" w:rsidRPr="00380104">
              <w:rPr>
                <w:rFonts w:eastAsia="標楷體" w:hint="eastAsia"/>
                <w:color w:val="000000" w:themeColor="text1"/>
                <w:sz w:val="28"/>
                <w:lang w:eastAsia="zh-HK"/>
              </w:rPr>
              <w:t xml:space="preserve">   </w:t>
            </w:r>
            <w:r w:rsidR="00443563">
              <w:rPr>
                <w:rFonts w:eastAsia="標楷體" w:hint="eastAsia"/>
                <w:color w:val="000000" w:themeColor="text1"/>
                <w:sz w:val="28"/>
                <w:lang w:eastAsia="zh-HK"/>
              </w:rPr>
              <w:t xml:space="preserve">       </w:t>
            </w:r>
            <w:r w:rsidRPr="00091328">
              <w:rPr>
                <w:rFonts w:eastAsia="標楷體" w:hint="eastAsia"/>
                <w:color w:val="000000" w:themeColor="text1"/>
                <w:sz w:val="28"/>
              </w:rPr>
              <w:t xml:space="preserve">                     </w:t>
            </w:r>
            <w:r w:rsidR="00096D68">
              <w:rPr>
                <w:rFonts w:eastAsia="標楷體" w:hint="eastAsia"/>
                <w:color w:val="000000" w:themeColor="text1"/>
                <w:sz w:val="28"/>
              </w:rPr>
              <w:t>4</w:t>
            </w:r>
          </w:p>
        </w:tc>
      </w:tr>
      <w:tr w:rsidR="00091328" w:rsidRPr="00091328" w14:paraId="2397B1CD" w14:textId="77777777" w:rsidTr="00BB64FB">
        <w:trPr>
          <w:jc w:val="center"/>
        </w:trPr>
        <w:tc>
          <w:tcPr>
            <w:tcW w:w="7443" w:type="dxa"/>
          </w:tcPr>
          <w:p w14:paraId="041B3A49" w14:textId="67003356" w:rsidR="00652472" w:rsidRPr="00091328" w:rsidRDefault="00652472" w:rsidP="008C78E3">
            <w:pPr>
              <w:numPr>
                <w:ilvl w:val="0"/>
                <w:numId w:val="1"/>
              </w:numPr>
              <w:tabs>
                <w:tab w:val="left" w:pos="4500"/>
              </w:tabs>
              <w:spacing w:line="360" w:lineRule="exact"/>
              <w:rPr>
                <w:rFonts w:eastAsia="標楷體"/>
                <w:color w:val="000000" w:themeColor="text1"/>
                <w:sz w:val="28"/>
              </w:rPr>
            </w:pPr>
            <w:r w:rsidRPr="00091328">
              <w:rPr>
                <w:rFonts w:eastAsia="標楷體" w:hint="eastAsia"/>
                <w:color w:val="000000" w:themeColor="text1"/>
                <w:sz w:val="28"/>
              </w:rPr>
              <w:t xml:space="preserve">  </w:t>
            </w:r>
            <w:r w:rsidR="00CB29C5" w:rsidRPr="00091328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091328">
              <w:rPr>
                <w:rFonts w:eastAsia="標楷體"/>
                <w:color w:val="000000" w:themeColor="text1"/>
                <w:sz w:val="28"/>
              </w:rPr>
              <w:t>撤銷</w:t>
            </w:r>
            <w:r w:rsidRPr="00091328">
              <w:rPr>
                <w:rFonts w:eastAsia="標楷體" w:hint="eastAsia"/>
                <w:color w:val="000000" w:themeColor="text1"/>
                <w:sz w:val="28"/>
              </w:rPr>
              <w:t>學位資格</w:t>
            </w:r>
            <w:r w:rsidRPr="00091328">
              <w:rPr>
                <w:rFonts w:eastAsia="標楷體" w:hint="eastAsia"/>
                <w:color w:val="000000" w:themeColor="text1"/>
                <w:sz w:val="28"/>
              </w:rPr>
              <w:t xml:space="preserve">                           </w:t>
            </w:r>
            <w:r w:rsidR="008C78E3">
              <w:rPr>
                <w:rFonts w:eastAsia="標楷體" w:hint="eastAsia"/>
                <w:color w:val="000000" w:themeColor="text1"/>
                <w:sz w:val="28"/>
              </w:rPr>
              <w:t>4</w:t>
            </w:r>
          </w:p>
        </w:tc>
      </w:tr>
      <w:tr w:rsidR="00091328" w:rsidRPr="00091328" w14:paraId="6E298B36" w14:textId="77777777" w:rsidTr="00BB64FB">
        <w:trPr>
          <w:jc w:val="center"/>
        </w:trPr>
        <w:tc>
          <w:tcPr>
            <w:tcW w:w="7443" w:type="dxa"/>
          </w:tcPr>
          <w:p w14:paraId="0D8CD08E" w14:textId="05C4133B" w:rsidR="00652472" w:rsidRPr="00091328" w:rsidRDefault="00925172" w:rsidP="008C78E3">
            <w:pPr>
              <w:tabs>
                <w:tab w:val="left" w:pos="4500"/>
              </w:tabs>
              <w:spacing w:line="360" w:lineRule="exact"/>
              <w:rPr>
                <w:rFonts w:eastAsia="標楷體"/>
                <w:color w:val="000000" w:themeColor="text1"/>
                <w:sz w:val="28"/>
              </w:rPr>
            </w:pPr>
            <w:r w:rsidRPr="00091328">
              <w:rPr>
                <w:rFonts w:eastAsia="標楷體" w:hint="eastAsia"/>
                <w:color w:val="000000" w:themeColor="text1"/>
                <w:sz w:val="28"/>
              </w:rPr>
              <w:t>第二</w:t>
            </w:r>
            <w:r w:rsidR="00CB29C5" w:rsidRPr="00091328">
              <w:rPr>
                <w:rFonts w:eastAsia="標楷體" w:hint="eastAsia"/>
                <w:color w:val="000000" w:themeColor="text1"/>
                <w:sz w:val="28"/>
              </w:rPr>
              <w:t>十</w:t>
            </w:r>
            <w:r w:rsidRPr="00091328">
              <w:rPr>
                <w:rFonts w:eastAsia="標楷體" w:hint="eastAsia"/>
                <w:color w:val="000000" w:themeColor="text1"/>
                <w:sz w:val="28"/>
              </w:rPr>
              <w:t>條</w:t>
            </w:r>
            <w:r w:rsidR="00B643FD">
              <w:rPr>
                <w:rFonts w:eastAsia="標楷體" w:hint="eastAsia"/>
                <w:color w:val="000000" w:themeColor="text1"/>
                <w:sz w:val="28"/>
              </w:rPr>
              <w:t xml:space="preserve">  </w:t>
            </w:r>
            <w:r w:rsidR="00CB29C5" w:rsidRPr="00091328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="00652472" w:rsidRPr="00091328">
              <w:rPr>
                <w:rFonts w:eastAsia="標楷體"/>
                <w:color w:val="000000" w:themeColor="text1"/>
                <w:sz w:val="28"/>
              </w:rPr>
              <w:t>未盡事宜</w:t>
            </w:r>
            <w:r w:rsidR="00652472" w:rsidRPr="00091328">
              <w:rPr>
                <w:rFonts w:eastAsia="標楷體" w:hint="eastAsia"/>
                <w:color w:val="000000" w:themeColor="text1"/>
                <w:sz w:val="28"/>
              </w:rPr>
              <w:t xml:space="preserve">              </w:t>
            </w:r>
            <w:r w:rsidRPr="00091328">
              <w:rPr>
                <w:rFonts w:eastAsia="標楷體" w:hint="eastAsia"/>
                <w:color w:val="000000" w:themeColor="text1"/>
                <w:sz w:val="28"/>
              </w:rPr>
              <w:t xml:space="preserve">                 </w:t>
            </w:r>
            <w:r w:rsidR="008C78E3">
              <w:rPr>
                <w:rFonts w:eastAsia="標楷體" w:hint="eastAsia"/>
                <w:color w:val="000000" w:themeColor="text1"/>
                <w:sz w:val="28"/>
              </w:rPr>
              <w:t>4</w:t>
            </w:r>
          </w:p>
        </w:tc>
      </w:tr>
      <w:tr w:rsidR="00091328" w:rsidRPr="00091328" w14:paraId="6D9A6037" w14:textId="77777777" w:rsidTr="00BB64FB">
        <w:trPr>
          <w:jc w:val="center"/>
        </w:trPr>
        <w:tc>
          <w:tcPr>
            <w:tcW w:w="7443" w:type="dxa"/>
          </w:tcPr>
          <w:p w14:paraId="4ACE763A" w14:textId="58FF2B78" w:rsidR="00652472" w:rsidRPr="00091328" w:rsidRDefault="00652472" w:rsidP="008C78E3">
            <w:pPr>
              <w:tabs>
                <w:tab w:val="left" w:pos="4500"/>
              </w:tabs>
              <w:spacing w:line="360" w:lineRule="exact"/>
              <w:rPr>
                <w:rFonts w:eastAsia="標楷體"/>
                <w:color w:val="000000" w:themeColor="text1"/>
                <w:sz w:val="28"/>
              </w:rPr>
            </w:pPr>
            <w:r w:rsidRPr="00091328">
              <w:rPr>
                <w:rFonts w:eastAsia="標楷體" w:hint="eastAsia"/>
                <w:color w:val="000000" w:themeColor="text1"/>
                <w:sz w:val="28"/>
              </w:rPr>
              <w:t>第二十</w:t>
            </w:r>
            <w:r w:rsidR="00B643FD">
              <w:rPr>
                <w:rFonts w:eastAsia="標楷體" w:hint="eastAsia"/>
                <w:color w:val="000000" w:themeColor="text1"/>
                <w:sz w:val="28"/>
                <w:lang w:eastAsia="zh-HK"/>
              </w:rPr>
              <w:t>一</w:t>
            </w:r>
            <w:r w:rsidRPr="00091328">
              <w:rPr>
                <w:rFonts w:eastAsia="標楷體" w:hint="eastAsia"/>
                <w:color w:val="000000" w:themeColor="text1"/>
                <w:sz w:val="28"/>
              </w:rPr>
              <w:t>條</w:t>
            </w:r>
            <w:r w:rsidR="00CB29C5" w:rsidRPr="00091328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091328">
              <w:rPr>
                <w:rFonts w:eastAsia="標楷體" w:hint="eastAsia"/>
                <w:color w:val="000000" w:themeColor="text1"/>
                <w:sz w:val="28"/>
              </w:rPr>
              <w:t>實施與修訂</w:t>
            </w:r>
            <w:r w:rsidRPr="00091328">
              <w:rPr>
                <w:rFonts w:eastAsia="標楷體" w:hint="eastAsia"/>
                <w:color w:val="000000" w:themeColor="text1"/>
                <w:sz w:val="28"/>
              </w:rPr>
              <w:t xml:space="preserve">                             </w:t>
            </w:r>
            <w:r w:rsidR="008C78E3">
              <w:rPr>
                <w:rFonts w:eastAsia="標楷體" w:hint="eastAsia"/>
                <w:color w:val="000000" w:themeColor="text1"/>
                <w:sz w:val="28"/>
              </w:rPr>
              <w:t>4</w:t>
            </w:r>
          </w:p>
        </w:tc>
      </w:tr>
      <w:bookmarkEnd w:id="5"/>
      <w:bookmarkEnd w:id="7"/>
      <w:tr w:rsidR="00091328" w:rsidRPr="00091328" w14:paraId="3E73F5A6" w14:textId="77777777" w:rsidTr="00BB64FB">
        <w:trPr>
          <w:jc w:val="center"/>
        </w:trPr>
        <w:tc>
          <w:tcPr>
            <w:tcW w:w="7443" w:type="dxa"/>
          </w:tcPr>
          <w:p w14:paraId="566A1351" w14:textId="77777777" w:rsidR="00652472" w:rsidRPr="00091328" w:rsidRDefault="00652472" w:rsidP="00BB64FB">
            <w:pPr>
              <w:tabs>
                <w:tab w:val="left" w:pos="4500"/>
              </w:tabs>
              <w:spacing w:line="360" w:lineRule="exact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091328" w:rsidRPr="00091328" w14:paraId="00E4F0E7" w14:textId="77777777" w:rsidTr="00BB64FB">
        <w:trPr>
          <w:jc w:val="center"/>
        </w:trPr>
        <w:tc>
          <w:tcPr>
            <w:tcW w:w="7443" w:type="dxa"/>
          </w:tcPr>
          <w:p w14:paraId="01A3B860" w14:textId="77777777" w:rsidR="00652472" w:rsidRPr="00091328" w:rsidRDefault="00652472" w:rsidP="00BB64FB">
            <w:pPr>
              <w:tabs>
                <w:tab w:val="left" w:pos="4500"/>
              </w:tabs>
              <w:spacing w:line="360" w:lineRule="exact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091328" w:rsidRPr="00091328" w14:paraId="4A0C3F52" w14:textId="77777777" w:rsidTr="00BB64FB">
        <w:trPr>
          <w:jc w:val="center"/>
        </w:trPr>
        <w:tc>
          <w:tcPr>
            <w:tcW w:w="7443" w:type="dxa"/>
          </w:tcPr>
          <w:p w14:paraId="69FA7FF8" w14:textId="77777777" w:rsidR="00652472" w:rsidRPr="00091328" w:rsidRDefault="00652472" w:rsidP="00BB64FB">
            <w:pPr>
              <w:tabs>
                <w:tab w:val="left" w:pos="4500"/>
              </w:tabs>
              <w:spacing w:line="360" w:lineRule="exact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091328" w:rsidRPr="00091328" w14:paraId="5C852C93" w14:textId="77777777" w:rsidTr="00BB64FB">
        <w:trPr>
          <w:jc w:val="center"/>
        </w:trPr>
        <w:tc>
          <w:tcPr>
            <w:tcW w:w="7443" w:type="dxa"/>
          </w:tcPr>
          <w:p w14:paraId="52E5FF6F" w14:textId="77777777" w:rsidR="00652472" w:rsidRPr="00091328" w:rsidRDefault="00652472" w:rsidP="00BB64FB">
            <w:pPr>
              <w:tabs>
                <w:tab w:val="left" w:pos="4500"/>
              </w:tabs>
              <w:spacing w:line="360" w:lineRule="exact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091328" w:rsidRPr="00091328" w14:paraId="1B19BBB8" w14:textId="77777777" w:rsidTr="00BB64FB">
        <w:trPr>
          <w:jc w:val="center"/>
        </w:trPr>
        <w:tc>
          <w:tcPr>
            <w:tcW w:w="7443" w:type="dxa"/>
          </w:tcPr>
          <w:p w14:paraId="7C0BE8C7" w14:textId="14B85D7A" w:rsidR="00652472" w:rsidRPr="00091328" w:rsidRDefault="00652472" w:rsidP="00BB64FB">
            <w:pPr>
              <w:tabs>
                <w:tab w:val="left" w:pos="4500"/>
              </w:tabs>
              <w:spacing w:line="360" w:lineRule="exact"/>
              <w:rPr>
                <w:rFonts w:eastAsia="標楷體" w:cs="標楷體"/>
                <w:color w:val="000000" w:themeColor="text1"/>
                <w:kern w:val="0"/>
                <w:sz w:val="28"/>
                <w:szCs w:val="28"/>
              </w:rPr>
            </w:pPr>
            <w:bookmarkStart w:id="12" w:name="OLE_LINK70"/>
            <w:r w:rsidRPr="00091328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>附表</w:t>
            </w:r>
            <w:proofErr w:type="gramStart"/>
            <w:r w:rsidRPr="00091328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bookmarkEnd w:id="12"/>
            <w:proofErr w:type="gramEnd"/>
            <w:r w:rsidRPr="00091328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>明志科技大學電機工程系碩士班</w:t>
            </w:r>
            <w:proofErr w:type="gramStart"/>
            <w:r w:rsidRPr="00091328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>研究生生修</w:t>
            </w:r>
            <w:proofErr w:type="gramEnd"/>
            <w:r w:rsidRPr="00091328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>課分組</w:t>
            </w:r>
            <w:r w:rsidR="008C78E3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  <w:p w14:paraId="6FEE1147" w14:textId="77777777" w:rsidR="00652472" w:rsidRPr="00091328" w:rsidRDefault="00652472" w:rsidP="00652472">
            <w:pPr>
              <w:tabs>
                <w:tab w:val="left" w:pos="4500"/>
              </w:tabs>
              <w:spacing w:line="360" w:lineRule="exact"/>
              <w:rPr>
                <w:rFonts w:eastAsia="標楷體" w:cs="標楷體"/>
                <w:color w:val="000000" w:themeColor="text1"/>
                <w:kern w:val="0"/>
                <w:sz w:val="28"/>
                <w:szCs w:val="28"/>
              </w:rPr>
            </w:pPr>
            <w:r w:rsidRPr="00091328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 xml:space="preserve">      </w:t>
            </w:r>
            <w:r w:rsidRPr="00091328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>及論文指導教授同意書</w:t>
            </w:r>
            <w:bookmarkStart w:id="13" w:name="OLE_LINK68"/>
            <w:bookmarkStart w:id="14" w:name="OLE_LINK69"/>
            <w:r w:rsidRPr="00091328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 xml:space="preserve">                        </w:t>
            </w:r>
            <w:bookmarkEnd w:id="13"/>
            <w:bookmarkEnd w:id="14"/>
            <w:r w:rsidRPr="00091328">
              <w:rPr>
                <w:rFonts w:eastAsia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</w:tr>
      <w:tr w:rsidR="00091328" w:rsidRPr="00091328" w14:paraId="04BFF8E4" w14:textId="77777777" w:rsidTr="00BB64FB">
        <w:trPr>
          <w:jc w:val="center"/>
        </w:trPr>
        <w:tc>
          <w:tcPr>
            <w:tcW w:w="7443" w:type="dxa"/>
          </w:tcPr>
          <w:p w14:paraId="45433D1D" w14:textId="12A453CF" w:rsidR="00652472" w:rsidRPr="00DD6332" w:rsidRDefault="00652472" w:rsidP="00BB64FB">
            <w:pPr>
              <w:pStyle w:val="Default"/>
              <w:spacing w:beforeLines="50" w:before="180" w:afterLines="50" w:after="180" w:line="360" w:lineRule="exact"/>
              <w:rPr>
                <w:rFonts w:ascii="Times New Roman"/>
                <w:color w:val="auto"/>
                <w:sz w:val="28"/>
                <w:szCs w:val="28"/>
              </w:rPr>
            </w:pPr>
            <w:bookmarkStart w:id="15" w:name="OLE_LINK63"/>
            <w:bookmarkStart w:id="16" w:name="OLE_LINK64"/>
            <w:r w:rsidRPr="00DD6332">
              <w:rPr>
                <w:rFonts w:ascii="Times New Roman" w:hint="eastAsia"/>
                <w:color w:val="auto"/>
                <w:sz w:val="28"/>
                <w:szCs w:val="28"/>
              </w:rPr>
              <w:t>附表二明志科技大學電機工程系碩士班</w:t>
            </w:r>
            <w:proofErr w:type="gramStart"/>
            <w:r w:rsidRPr="00DD6332">
              <w:rPr>
                <w:rFonts w:ascii="Times New Roman" w:hint="eastAsia"/>
                <w:color w:val="auto"/>
                <w:sz w:val="28"/>
                <w:szCs w:val="28"/>
              </w:rPr>
              <w:t>學生轉組申請</w:t>
            </w:r>
            <w:proofErr w:type="gramEnd"/>
            <w:r w:rsidRPr="00DD6332">
              <w:rPr>
                <w:rFonts w:ascii="Times New Roman" w:hint="eastAsia"/>
                <w:color w:val="auto"/>
                <w:sz w:val="28"/>
                <w:szCs w:val="28"/>
              </w:rPr>
              <w:t>單</w:t>
            </w:r>
            <w:r w:rsidRPr="00DD6332">
              <w:rPr>
                <w:rFonts w:ascii="Times New Roman" w:hint="eastAsia"/>
                <w:color w:val="auto"/>
                <w:sz w:val="28"/>
                <w:szCs w:val="28"/>
              </w:rPr>
              <w:t xml:space="preserve">  </w:t>
            </w:r>
            <w:bookmarkEnd w:id="15"/>
            <w:bookmarkEnd w:id="16"/>
            <w:r w:rsidR="008C78E3">
              <w:rPr>
                <w:rFonts w:ascii="Times New Roman" w:hint="eastAsia"/>
                <w:color w:val="auto"/>
                <w:sz w:val="28"/>
                <w:szCs w:val="28"/>
              </w:rPr>
              <w:t>6</w:t>
            </w:r>
          </w:p>
          <w:p w14:paraId="3F8C4F03" w14:textId="26D531EA" w:rsidR="00652472" w:rsidRPr="00DD6332" w:rsidRDefault="00B643FD" w:rsidP="008C78E3">
            <w:pPr>
              <w:pStyle w:val="Default"/>
              <w:spacing w:beforeLines="50" w:before="180" w:afterLines="50" w:after="180" w:line="360" w:lineRule="exact"/>
              <w:rPr>
                <w:rFonts w:ascii="Times New Roman"/>
                <w:color w:val="auto"/>
                <w:sz w:val="28"/>
                <w:szCs w:val="28"/>
              </w:rPr>
            </w:pPr>
            <w:r w:rsidRPr="00DD6332">
              <w:rPr>
                <w:rFonts w:ascii="Times New Roman" w:hint="eastAsia"/>
                <w:color w:val="auto"/>
                <w:sz w:val="28"/>
                <w:szCs w:val="28"/>
              </w:rPr>
              <w:t>附表</w:t>
            </w:r>
            <w:r w:rsidRPr="00DD6332">
              <w:rPr>
                <w:rFonts w:ascii="Times New Roman" w:hint="eastAsia"/>
                <w:color w:val="auto"/>
                <w:sz w:val="28"/>
                <w:szCs w:val="28"/>
                <w:lang w:eastAsia="zh-HK"/>
              </w:rPr>
              <w:t>三</w:t>
            </w:r>
            <w:r w:rsidRPr="00DD6332">
              <w:rPr>
                <w:rFonts w:ascii="Times New Roman" w:hint="eastAsia"/>
                <w:color w:val="auto"/>
                <w:sz w:val="28"/>
                <w:szCs w:val="28"/>
              </w:rPr>
              <w:t>明志科技大學電機工程系碩士班學</w:t>
            </w:r>
            <w:r w:rsidR="00096D68" w:rsidRPr="00DD6332">
              <w:rPr>
                <w:rFonts w:ascii="Times New Roman" w:hint="eastAsia"/>
                <w:color w:val="auto"/>
                <w:sz w:val="28"/>
                <w:szCs w:val="28"/>
                <w:lang w:eastAsia="zh-HK"/>
              </w:rPr>
              <w:t>位考試申請書</w:t>
            </w:r>
            <w:r w:rsidRPr="00DD6332">
              <w:rPr>
                <w:rFonts w:ascii="Times New Roman" w:hint="eastAsia"/>
                <w:color w:val="auto"/>
                <w:sz w:val="28"/>
                <w:szCs w:val="28"/>
              </w:rPr>
              <w:t xml:space="preserve">  </w:t>
            </w:r>
            <w:r w:rsidR="008C78E3">
              <w:rPr>
                <w:rFonts w:ascii="Times New Roman" w:hint="eastAsia"/>
                <w:color w:val="auto"/>
                <w:sz w:val="28"/>
                <w:szCs w:val="28"/>
              </w:rPr>
              <w:t>7</w:t>
            </w:r>
          </w:p>
        </w:tc>
      </w:tr>
      <w:tr w:rsidR="00B643FD" w:rsidRPr="00091328" w14:paraId="66A4A995" w14:textId="77777777" w:rsidTr="00BB64FB">
        <w:trPr>
          <w:jc w:val="center"/>
        </w:trPr>
        <w:tc>
          <w:tcPr>
            <w:tcW w:w="7443" w:type="dxa"/>
          </w:tcPr>
          <w:p w14:paraId="773FD393" w14:textId="30F432F4" w:rsidR="00B643FD" w:rsidRPr="00DD6332" w:rsidRDefault="00B643FD" w:rsidP="00BB64FB">
            <w:pPr>
              <w:pStyle w:val="Default"/>
              <w:spacing w:beforeLines="50" w:before="180" w:afterLines="50" w:after="180" w:line="360" w:lineRule="exact"/>
              <w:rPr>
                <w:rFonts w:ascii="Times New Roman"/>
                <w:color w:val="auto"/>
                <w:sz w:val="28"/>
                <w:szCs w:val="28"/>
              </w:rPr>
            </w:pPr>
          </w:p>
        </w:tc>
      </w:tr>
      <w:bookmarkEnd w:id="6"/>
    </w:tbl>
    <w:p w14:paraId="53BBEB4A" w14:textId="77777777" w:rsidR="009A3A42" w:rsidRPr="00091328" w:rsidRDefault="009A3A42" w:rsidP="009A3A42">
      <w:pPr>
        <w:pStyle w:val="Default"/>
        <w:adjustRightInd/>
        <w:snapToGrid w:val="0"/>
        <w:spacing w:afterLines="50" w:after="180" w:line="360" w:lineRule="exact"/>
        <w:rPr>
          <w:rFonts w:ascii="Times New Roman" w:hAnsi="標楷體" w:cs="Times New Roman"/>
          <w:b/>
          <w:color w:val="000000" w:themeColor="text1"/>
          <w:sz w:val="32"/>
          <w:szCs w:val="32"/>
        </w:rPr>
        <w:sectPr w:rsidR="009A3A42" w:rsidRPr="00091328" w:rsidSect="00567015">
          <w:footerReference w:type="even" r:id="rId11"/>
          <w:type w:val="continuous"/>
          <w:pgSz w:w="11906" w:h="16838"/>
          <w:pgMar w:top="1077" w:right="1225" w:bottom="851" w:left="1321" w:header="851" w:footer="435" w:gutter="0"/>
          <w:pgNumType w:start="1" w:chapStyle="1"/>
          <w:cols w:space="425"/>
          <w:docGrid w:type="lines" w:linePitch="360"/>
        </w:sectPr>
      </w:pPr>
    </w:p>
    <w:p w14:paraId="6B3E5304" w14:textId="77777777" w:rsidR="00181857" w:rsidRPr="00380104" w:rsidRDefault="00181857" w:rsidP="00181857">
      <w:pPr>
        <w:tabs>
          <w:tab w:val="left" w:pos="1080"/>
        </w:tabs>
        <w:spacing w:line="360" w:lineRule="exact"/>
        <w:jc w:val="center"/>
        <w:rPr>
          <w:rFonts w:eastAsia="標楷體"/>
          <w:bCs/>
          <w:color w:val="000000" w:themeColor="text1"/>
          <w:sz w:val="28"/>
          <w:szCs w:val="28"/>
        </w:rPr>
      </w:pPr>
      <w:r w:rsidRPr="00380104">
        <w:rPr>
          <w:rFonts w:eastAsia="標楷體"/>
          <w:bCs/>
          <w:color w:val="000000" w:themeColor="text1"/>
          <w:sz w:val="28"/>
          <w:szCs w:val="28"/>
        </w:rPr>
        <w:lastRenderedPageBreak/>
        <w:t>明志</w:t>
      </w:r>
      <w:r w:rsidRPr="00380104">
        <w:rPr>
          <w:rFonts w:eastAsia="標楷體" w:hint="eastAsia"/>
          <w:bCs/>
          <w:color w:val="000000" w:themeColor="text1"/>
          <w:sz w:val="28"/>
          <w:szCs w:val="28"/>
        </w:rPr>
        <w:t>科技大學</w:t>
      </w:r>
      <w:r w:rsidRPr="00380104">
        <w:rPr>
          <w:rFonts w:eastAsia="標楷體"/>
          <w:bCs/>
          <w:color w:val="000000" w:themeColor="text1"/>
          <w:sz w:val="28"/>
          <w:szCs w:val="28"/>
        </w:rPr>
        <w:br/>
      </w:r>
      <w:r w:rsidRPr="00380104">
        <w:rPr>
          <w:rFonts w:eastAsia="標楷體" w:hint="eastAsia"/>
          <w:bCs/>
          <w:color w:val="000000" w:themeColor="text1"/>
          <w:sz w:val="28"/>
          <w:szCs w:val="28"/>
        </w:rPr>
        <w:t>電機工程系</w:t>
      </w:r>
    </w:p>
    <w:p w14:paraId="5103B830" w14:textId="77777777" w:rsidR="00181857" w:rsidRPr="00380104" w:rsidRDefault="00181857" w:rsidP="00181857">
      <w:pPr>
        <w:tabs>
          <w:tab w:val="left" w:pos="1080"/>
        </w:tabs>
        <w:spacing w:line="360" w:lineRule="exact"/>
        <w:jc w:val="center"/>
        <w:rPr>
          <w:rFonts w:eastAsia="標楷體"/>
          <w:bCs/>
          <w:color w:val="000000" w:themeColor="text1"/>
          <w:sz w:val="28"/>
          <w:szCs w:val="28"/>
        </w:rPr>
      </w:pPr>
      <w:r w:rsidRPr="00380104">
        <w:rPr>
          <w:rFonts w:eastAsia="標楷體"/>
          <w:bCs/>
          <w:color w:val="000000" w:themeColor="text1"/>
          <w:sz w:val="28"/>
          <w:szCs w:val="28"/>
        </w:rPr>
        <w:t>碩士班修業辦法</w:t>
      </w:r>
      <w:r w:rsidRPr="00380104">
        <w:rPr>
          <w:rFonts w:eastAsia="標楷體" w:hint="eastAsia"/>
          <w:bCs/>
          <w:color w:val="000000" w:themeColor="text1"/>
          <w:sz w:val="28"/>
          <w:szCs w:val="28"/>
        </w:rPr>
        <w:t xml:space="preserve">                       </w:t>
      </w:r>
    </w:p>
    <w:p w14:paraId="16BDED78" w14:textId="77777777" w:rsidR="00181857" w:rsidRPr="00380104" w:rsidRDefault="00181857" w:rsidP="00BA07E7">
      <w:pPr>
        <w:tabs>
          <w:tab w:val="left" w:pos="1320"/>
        </w:tabs>
        <w:snapToGrid w:val="0"/>
        <w:spacing w:line="360" w:lineRule="exact"/>
        <w:ind w:rightChars="10" w:right="24"/>
        <w:jc w:val="right"/>
        <w:rPr>
          <w:rFonts w:eastAsia="標楷體"/>
          <w:color w:val="000000" w:themeColor="text1"/>
        </w:rPr>
      </w:pPr>
      <w:r w:rsidRPr="00380104">
        <w:rPr>
          <w:rFonts w:eastAsia="標楷體" w:hint="eastAsia"/>
          <w:color w:val="000000" w:themeColor="text1"/>
        </w:rPr>
        <w:t>10</w:t>
      </w:r>
      <w:r w:rsidR="00B84914" w:rsidRPr="00380104">
        <w:rPr>
          <w:rFonts w:eastAsia="標楷體" w:hint="eastAsia"/>
          <w:color w:val="000000" w:themeColor="text1"/>
        </w:rPr>
        <w:t>6</w:t>
      </w:r>
      <w:r w:rsidRPr="00380104">
        <w:rPr>
          <w:rFonts w:eastAsia="標楷體" w:hint="eastAsia"/>
          <w:color w:val="000000" w:themeColor="text1"/>
        </w:rPr>
        <w:t>.</w:t>
      </w:r>
      <w:r w:rsidR="00560BF8" w:rsidRPr="00380104">
        <w:rPr>
          <w:rFonts w:eastAsia="標楷體" w:hint="eastAsia"/>
          <w:color w:val="000000" w:themeColor="text1"/>
        </w:rPr>
        <w:t>07</w:t>
      </w:r>
      <w:r w:rsidRPr="00380104">
        <w:rPr>
          <w:rFonts w:eastAsia="標楷體" w:hint="eastAsia"/>
          <w:color w:val="000000" w:themeColor="text1"/>
        </w:rPr>
        <w:t>.</w:t>
      </w:r>
      <w:r w:rsidR="00560BF8" w:rsidRPr="00380104">
        <w:rPr>
          <w:rFonts w:eastAsia="標楷體" w:hint="eastAsia"/>
          <w:color w:val="000000" w:themeColor="text1"/>
        </w:rPr>
        <w:t>25</w:t>
      </w:r>
      <w:r w:rsidRPr="00380104">
        <w:rPr>
          <w:rFonts w:eastAsia="標楷體" w:hint="eastAsia"/>
          <w:color w:val="000000" w:themeColor="text1"/>
        </w:rPr>
        <w:t>教務</w:t>
      </w:r>
      <w:r w:rsidRPr="00380104">
        <w:rPr>
          <w:rFonts w:eastAsia="標楷體"/>
          <w:color w:val="000000" w:themeColor="text1"/>
        </w:rPr>
        <w:t>會議</w:t>
      </w:r>
      <w:r w:rsidRPr="00380104">
        <w:rPr>
          <w:rFonts w:eastAsia="標楷體" w:hint="eastAsia"/>
          <w:color w:val="000000" w:themeColor="text1"/>
        </w:rPr>
        <w:t>通過</w:t>
      </w:r>
    </w:p>
    <w:p w14:paraId="0F4BDAE1" w14:textId="7C3F3863" w:rsidR="00181857" w:rsidRPr="00380104" w:rsidRDefault="00181857" w:rsidP="00BA07E7">
      <w:pPr>
        <w:tabs>
          <w:tab w:val="left" w:pos="1320"/>
        </w:tabs>
        <w:snapToGrid w:val="0"/>
        <w:spacing w:line="360" w:lineRule="exact"/>
        <w:ind w:rightChars="10" w:right="24"/>
        <w:jc w:val="right"/>
        <w:rPr>
          <w:rFonts w:eastAsia="標楷體"/>
          <w:color w:val="000000" w:themeColor="text1"/>
        </w:rPr>
      </w:pPr>
      <w:r w:rsidRPr="00380104">
        <w:rPr>
          <w:rFonts w:eastAsia="標楷體" w:hint="eastAsia"/>
          <w:color w:val="000000" w:themeColor="text1"/>
        </w:rPr>
        <w:t>10</w:t>
      </w:r>
      <w:r w:rsidR="008F4703" w:rsidRPr="00380104">
        <w:rPr>
          <w:rFonts w:eastAsia="標楷體" w:hint="eastAsia"/>
          <w:color w:val="000000" w:themeColor="text1"/>
        </w:rPr>
        <w:t>9</w:t>
      </w:r>
      <w:r w:rsidRPr="00380104">
        <w:rPr>
          <w:rFonts w:eastAsia="標楷體" w:hint="eastAsia"/>
          <w:color w:val="000000" w:themeColor="text1"/>
        </w:rPr>
        <w:t>.</w:t>
      </w:r>
      <w:r w:rsidR="000B5C4D">
        <w:rPr>
          <w:rFonts w:eastAsia="標楷體" w:hint="eastAsia"/>
          <w:color w:val="000000" w:themeColor="text1"/>
        </w:rPr>
        <w:t>12</w:t>
      </w:r>
      <w:r w:rsidRPr="00380104">
        <w:rPr>
          <w:rFonts w:eastAsia="標楷體" w:hint="eastAsia"/>
          <w:color w:val="000000" w:themeColor="text1"/>
        </w:rPr>
        <w:t>.</w:t>
      </w:r>
      <w:r w:rsidR="00380104" w:rsidRPr="00380104">
        <w:rPr>
          <w:rFonts w:eastAsia="標楷體" w:hint="eastAsia"/>
          <w:color w:val="000000" w:themeColor="text1"/>
        </w:rPr>
        <w:t>2</w:t>
      </w:r>
      <w:r w:rsidR="000B5C4D">
        <w:rPr>
          <w:rFonts w:eastAsia="標楷體" w:hint="eastAsia"/>
          <w:color w:val="000000" w:themeColor="text1"/>
        </w:rPr>
        <w:t>9</w:t>
      </w:r>
      <w:r w:rsidR="00C84446" w:rsidRPr="00380104">
        <w:rPr>
          <w:rFonts w:eastAsia="標楷體" w:hint="eastAsia"/>
          <w:color w:val="000000" w:themeColor="text1"/>
          <w:lang w:eastAsia="zh-HK"/>
        </w:rPr>
        <w:t>教</w:t>
      </w:r>
      <w:r w:rsidRPr="00380104">
        <w:rPr>
          <w:rFonts w:eastAsia="標楷體" w:hint="eastAsia"/>
          <w:color w:val="000000" w:themeColor="text1"/>
        </w:rPr>
        <w:t>務會議修訂</w:t>
      </w:r>
    </w:p>
    <w:p w14:paraId="6C18ABBF" w14:textId="77777777" w:rsidR="00181857" w:rsidRPr="00380104" w:rsidRDefault="00181857" w:rsidP="00BA07E7">
      <w:pPr>
        <w:numPr>
          <w:ilvl w:val="0"/>
          <w:numId w:val="31"/>
        </w:numPr>
        <w:tabs>
          <w:tab w:val="left" w:pos="1080"/>
        </w:tabs>
        <w:spacing w:beforeLines="50" w:before="180" w:line="360" w:lineRule="exact"/>
        <w:ind w:left="1077" w:hanging="1077"/>
        <w:jc w:val="both"/>
        <w:rPr>
          <w:rFonts w:eastAsia="標楷體"/>
          <w:color w:val="000000" w:themeColor="text1"/>
          <w:sz w:val="28"/>
          <w:szCs w:val="28"/>
        </w:rPr>
      </w:pPr>
      <w:bookmarkStart w:id="17" w:name="OLE_LINK21"/>
      <w:bookmarkStart w:id="18" w:name="OLE_LINK22"/>
      <w:r w:rsidRPr="00380104">
        <w:rPr>
          <w:rFonts w:eastAsia="標楷體" w:hint="eastAsia"/>
          <w:color w:val="000000" w:themeColor="text1"/>
          <w:sz w:val="28"/>
        </w:rPr>
        <w:t>目的與依據</w:t>
      </w:r>
      <w:bookmarkEnd w:id="17"/>
      <w:bookmarkEnd w:id="18"/>
    </w:p>
    <w:p w14:paraId="0981BF91" w14:textId="77777777" w:rsidR="00CB29C5" w:rsidRPr="00380104" w:rsidRDefault="00CB29C5" w:rsidP="00BA07E7">
      <w:pPr>
        <w:tabs>
          <w:tab w:val="left" w:pos="1080"/>
        </w:tabs>
        <w:spacing w:beforeLines="50" w:before="180" w:line="360" w:lineRule="exact"/>
        <w:ind w:left="1077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 w:hint="eastAsia"/>
          <w:color w:val="000000" w:themeColor="text1"/>
          <w:sz w:val="28"/>
          <w:szCs w:val="28"/>
        </w:rPr>
        <w:t>為使本系碩士班研究生修習課業有所依循</w:t>
      </w:r>
      <w:r w:rsidRPr="00380104">
        <w:rPr>
          <w:rFonts w:eastAsia="標楷體"/>
          <w:color w:val="000000" w:themeColor="text1"/>
          <w:sz w:val="28"/>
          <w:szCs w:val="28"/>
        </w:rPr>
        <w:t>，依</w:t>
      </w:r>
      <w:r w:rsidRPr="00380104">
        <w:rPr>
          <w:rFonts w:eastAsia="標楷體" w:hint="eastAsia"/>
          <w:color w:val="000000" w:themeColor="text1"/>
          <w:sz w:val="28"/>
        </w:rPr>
        <w:t>據學校博</w:t>
      </w:r>
      <w:r w:rsidRPr="00380104">
        <w:rPr>
          <w:rFonts w:eastAsia="標楷體" w:hint="eastAsia"/>
          <w:color w:val="000000" w:themeColor="text1"/>
          <w:sz w:val="28"/>
          <w:szCs w:val="28"/>
        </w:rPr>
        <w:t>碩士班</w:t>
      </w:r>
      <w:r w:rsidRPr="00380104">
        <w:rPr>
          <w:rFonts w:eastAsia="標楷體"/>
          <w:color w:val="000000" w:themeColor="text1"/>
          <w:sz w:val="28"/>
          <w:szCs w:val="28"/>
        </w:rPr>
        <w:t>學則</w:t>
      </w:r>
      <w:r w:rsidRPr="00380104">
        <w:rPr>
          <w:rFonts w:eastAsia="標楷體" w:hint="eastAsia"/>
          <w:color w:val="000000" w:themeColor="text1"/>
          <w:sz w:val="28"/>
          <w:szCs w:val="28"/>
        </w:rPr>
        <w:t>訂定「</w:t>
      </w:r>
      <w:r w:rsidRPr="00380104">
        <w:rPr>
          <w:rFonts w:eastAsia="標楷體"/>
          <w:color w:val="000000" w:themeColor="text1"/>
          <w:sz w:val="28"/>
          <w:szCs w:val="28"/>
        </w:rPr>
        <w:t>碩士班</w:t>
      </w:r>
      <w:r w:rsidRPr="00380104">
        <w:rPr>
          <w:rFonts w:eastAsia="標楷體" w:hint="eastAsia"/>
          <w:color w:val="000000" w:themeColor="text1"/>
          <w:sz w:val="28"/>
          <w:szCs w:val="28"/>
        </w:rPr>
        <w:t>修業辦法」（以下簡稱本辦法）</w:t>
      </w:r>
      <w:r w:rsidRPr="00380104">
        <w:rPr>
          <w:rFonts w:eastAsia="標楷體"/>
          <w:color w:val="000000" w:themeColor="text1"/>
          <w:sz w:val="28"/>
          <w:szCs w:val="28"/>
        </w:rPr>
        <w:t>。</w:t>
      </w:r>
    </w:p>
    <w:p w14:paraId="519ED6D8" w14:textId="77777777" w:rsidR="00CB29C5" w:rsidRPr="00380104" w:rsidRDefault="00CB29C5" w:rsidP="00BA07E7">
      <w:pPr>
        <w:numPr>
          <w:ilvl w:val="0"/>
          <w:numId w:val="31"/>
        </w:numPr>
        <w:tabs>
          <w:tab w:val="left" w:pos="1080"/>
        </w:tabs>
        <w:spacing w:beforeLines="50" w:before="180" w:line="360" w:lineRule="exact"/>
        <w:ind w:left="1077" w:hanging="1077"/>
        <w:jc w:val="both"/>
        <w:rPr>
          <w:rFonts w:eastAsia="標楷體"/>
          <w:color w:val="000000" w:themeColor="text1"/>
          <w:sz w:val="28"/>
          <w:szCs w:val="28"/>
        </w:rPr>
      </w:pPr>
      <w:bookmarkStart w:id="19" w:name="OLE_LINK23"/>
      <w:bookmarkStart w:id="20" w:name="OLE_LINK24"/>
      <w:r w:rsidRPr="00380104">
        <w:rPr>
          <w:rFonts w:eastAsia="標楷體" w:hint="eastAsia"/>
          <w:color w:val="000000" w:themeColor="text1"/>
          <w:sz w:val="28"/>
        </w:rPr>
        <w:t>修業學分</w:t>
      </w:r>
      <w:bookmarkEnd w:id="19"/>
      <w:bookmarkEnd w:id="20"/>
    </w:p>
    <w:p w14:paraId="687438AA" w14:textId="6B7FB085" w:rsidR="00F574D7" w:rsidRPr="00380104" w:rsidRDefault="00CB29C5" w:rsidP="00BA07E7">
      <w:pPr>
        <w:numPr>
          <w:ilvl w:val="2"/>
          <w:numId w:val="31"/>
        </w:numPr>
        <w:tabs>
          <w:tab w:val="left" w:pos="1080"/>
        </w:tabs>
        <w:spacing w:beforeLines="50" w:before="180" w:line="360" w:lineRule="exact"/>
        <w:ind w:left="1678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 w:hint="eastAsia"/>
          <w:color w:val="000000" w:themeColor="text1"/>
          <w:sz w:val="28"/>
          <w:szCs w:val="28"/>
        </w:rPr>
        <w:t>課程分</w:t>
      </w:r>
      <w:r w:rsidR="0015721A" w:rsidRPr="00380104">
        <w:rPr>
          <w:rFonts w:eastAsia="標楷體" w:hint="eastAsia"/>
          <w:color w:val="000000" w:themeColor="text1"/>
          <w:sz w:val="28"/>
          <w:szCs w:val="28"/>
        </w:rPr>
        <w:t>智慧通訊</w:t>
      </w:r>
      <w:r w:rsidRPr="00380104">
        <w:rPr>
          <w:rFonts w:eastAsia="標楷體" w:hint="eastAsia"/>
          <w:color w:val="000000" w:themeColor="text1"/>
          <w:sz w:val="28"/>
          <w:szCs w:val="28"/>
        </w:rPr>
        <w:t>、智慧型控制及</w:t>
      </w:r>
      <w:r w:rsidR="0015721A" w:rsidRPr="00380104">
        <w:rPr>
          <w:rFonts w:eastAsia="標楷體" w:hint="eastAsia"/>
          <w:color w:val="000000" w:themeColor="text1"/>
          <w:sz w:val="28"/>
          <w:szCs w:val="28"/>
        </w:rPr>
        <w:t>綠色能源</w:t>
      </w:r>
      <w:r w:rsidRPr="00380104">
        <w:rPr>
          <w:rFonts w:eastAsia="標楷體" w:hint="eastAsia"/>
          <w:color w:val="000000" w:themeColor="text1"/>
          <w:sz w:val="28"/>
          <w:szCs w:val="28"/>
        </w:rPr>
        <w:t>三組</w:t>
      </w:r>
      <w:r w:rsidRPr="00380104">
        <w:rPr>
          <w:rFonts w:eastAsia="標楷體"/>
          <w:color w:val="000000" w:themeColor="text1"/>
          <w:sz w:val="28"/>
          <w:szCs w:val="28"/>
        </w:rPr>
        <w:t>，</w:t>
      </w:r>
      <w:r w:rsidRPr="00380104">
        <w:rPr>
          <w:rFonts w:eastAsia="標楷體" w:hint="eastAsia"/>
          <w:color w:val="000000" w:themeColor="text1"/>
          <w:sz w:val="28"/>
          <w:szCs w:val="28"/>
        </w:rPr>
        <w:t>由研究生於入學後一</w:t>
      </w:r>
      <w:proofErr w:type="gramStart"/>
      <w:r w:rsidR="00E47DD6" w:rsidRPr="00380104">
        <w:rPr>
          <w:rFonts w:eastAsia="標楷體" w:hint="eastAsia"/>
          <w:color w:val="000000" w:themeColor="text1"/>
          <w:sz w:val="28"/>
          <w:szCs w:val="28"/>
        </w:rPr>
        <w:t>週</w:t>
      </w:r>
      <w:proofErr w:type="gramEnd"/>
      <w:r w:rsidRPr="00380104">
        <w:rPr>
          <w:rFonts w:eastAsia="標楷體" w:hint="eastAsia"/>
          <w:color w:val="000000" w:themeColor="text1"/>
          <w:sz w:val="28"/>
          <w:szCs w:val="28"/>
        </w:rPr>
        <w:t>內自行選定</w:t>
      </w:r>
      <w:r w:rsidR="00872330" w:rsidRPr="00380104">
        <w:rPr>
          <w:rFonts w:eastAsia="標楷體" w:hint="eastAsia"/>
          <w:color w:val="000000" w:themeColor="text1"/>
          <w:sz w:val="28"/>
          <w:szCs w:val="28"/>
        </w:rPr>
        <w:t>組別</w:t>
      </w:r>
      <w:r w:rsidRPr="00380104">
        <w:rPr>
          <w:rFonts w:eastAsia="標楷體"/>
          <w:color w:val="000000" w:themeColor="text1"/>
          <w:sz w:val="28"/>
          <w:szCs w:val="28"/>
        </w:rPr>
        <w:t>。</w:t>
      </w:r>
      <w:r w:rsidR="00F574D7" w:rsidRPr="00380104">
        <w:rPr>
          <w:rFonts w:eastAsia="標楷體" w:hint="eastAsia"/>
          <w:color w:val="000000" w:themeColor="text1"/>
          <w:sz w:val="28"/>
          <w:szCs w:val="28"/>
        </w:rPr>
        <w:t xml:space="preserve"> </w:t>
      </w:r>
    </w:p>
    <w:p w14:paraId="37F0FF30" w14:textId="7FCD61B3" w:rsidR="00CB29C5" w:rsidRPr="00380104" w:rsidRDefault="00F574D7" w:rsidP="00BA07E7">
      <w:pPr>
        <w:numPr>
          <w:ilvl w:val="2"/>
          <w:numId w:val="31"/>
        </w:numPr>
        <w:tabs>
          <w:tab w:val="left" w:pos="1080"/>
        </w:tabs>
        <w:spacing w:beforeLines="50" w:before="180" w:line="360" w:lineRule="exact"/>
        <w:ind w:left="1678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 w:hint="eastAsia"/>
          <w:color w:val="000000" w:themeColor="text1"/>
          <w:sz w:val="28"/>
          <w:szCs w:val="28"/>
        </w:rPr>
        <w:t>研究生最低</w:t>
      </w:r>
      <w:r w:rsidRPr="00380104">
        <w:rPr>
          <w:rFonts w:eastAsia="標楷體"/>
          <w:color w:val="000000" w:themeColor="text1"/>
          <w:sz w:val="28"/>
          <w:szCs w:val="28"/>
        </w:rPr>
        <w:t>畢業學分為</w:t>
      </w:r>
      <w:r w:rsidRPr="00380104">
        <w:rPr>
          <w:rFonts w:eastAsia="標楷體" w:hint="eastAsia"/>
          <w:color w:val="000000" w:themeColor="text1"/>
          <w:sz w:val="28"/>
          <w:szCs w:val="28"/>
        </w:rPr>
        <w:t>27</w:t>
      </w:r>
      <w:r w:rsidRPr="00380104">
        <w:rPr>
          <w:rFonts w:eastAsia="標楷體"/>
          <w:color w:val="000000" w:themeColor="text1"/>
          <w:sz w:val="28"/>
          <w:szCs w:val="28"/>
        </w:rPr>
        <w:t>學分（不含畢業論文</w:t>
      </w:r>
      <w:r w:rsidRPr="00380104">
        <w:rPr>
          <w:rFonts w:eastAsia="標楷體" w:hint="eastAsia"/>
          <w:color w:val="000000" w:themeColor="text1"/>
          <w:sz w:val="28"/>
          <w:szCs w:val="28"/>
        </w:rPr>
        <w:t>6</w:t>
      </w:r>
      <w:r w:rsidRPr="00380104">
        <w:rPr>
          <w:rFonts w:eastAsia="標楷體"/>
          <w:color w:val="000000" w:themeColor="text1"/>
          <w:sz w:val="28"/>
          <w:szCs w:val="28"/>
        </w:rPr>
        <w:t>學分），每學期修課上限為</w:t>
      </w:r>
      <w:r w:rsidRPr="00380104">
        <w:rPr>
          <w:rFonts w:eastAsia="標楷體"/>
          <w:color w:val="000000" w:themeColor="text1"/>
          <w:sz w:val="28"/>
          <w:szCs w:val="28"/>
        </w:rPr>
        <w:t>15</w:t>
      </w:r>
      <w:r w:rsidRPr="00380104">
        <w:rPr>
          <w:rFonts w:eastAsia="標楷體"/>
          <w:color w:val="000000" w:themeColor="text1"/>
          <w:sz w:val="28"/>
          <w:szCs w:val="28"/>
        </w:rPr>
        <w:t>學分。</w:t>
      </w:r>
    </w:p>
    <w:p w14:paraId="337A98C6" w14:textId="316E0173" w:rsidR="00CB29C5" w:rsidRPr="00380104" w:rsidRDefault="00DA4986" w:rsidP="00BA07E7">
      <w:pPr>
        <w:numPr>
          <w:ilvl w:val="2"/>
          <w:numId w:val="31"/>
        </w:numPr>
        <w:tabs>
          <w:tab w:val="left" w:pos="1080"/>
        </w:tabs>
        <w:spacing w:beforeLines="50" w:before="180" w:line="360" w:lineRule="exact"/>
        <w:ind w:left="1678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 w:hint="eastAsia"/>
          <w:color w:val="000000" w:themeColor="text1"/>
          <w:sz w:val="28"/>
          <w:szCs w:val="28"/>
        </w:rPr>
        <w:t>研究生</w:t>
      </w:r>
      <w:r w:rsidR="00F574D7" w:rsidRPr="00380104">
        <w:rPr>
          <w:rFonts w:eastAsia="標楷體" w:hint="eastAsia"/>
          <w:color w:val="000000" w:themeColor="text1"/>
          <w:sz w:val="28"/>
          <w:szCs w:val="28"/>
        </w:rPr>
        <w:t>修課以本系所開課程為限</w:t>
      </w:r>
      <w:r w:rsidR="0015721A" w:rsidRPr="00380104">
        <w:rPr>
          <w:rFonts w:eastAsia="標楷體" w:hint="eastAsia"/>
          <w:color w:val="000000" w:themeColor="text1"/>
          <w:sz w:val="28"/>
          <w:szCs w:val="28"/>
          <w:lang w:eastAsia="zh-HK"/>
        </w:rPr>
        <w:t>，</w:t>
      </w:r>
      <w:r w:rsidR="00CB29C5" w:rsidRPr="00380104">
        <w:rPr>
          <w:rFonts w:eastAsia="標楷體" w:hint="eastAsia"/>
          <w:color w:val="000000" w:themeColor="text1"/>
          <w:sz w:val="28"/>
          <w:szCs w:val="28"/>
        </w:rPr>
        <w:t>至少需修</w:t>
      </w:r>
      <w:proofErr w:type="gramStart"/>
      <w:r w:rsidR="00CB29C5" w:rsidRPr="00380104">
        <w:rPr>
          <w:rFonts w:eastAsia="標楷體" w:hint="eastAsia"/>
          <w:color w:val="000000" w:themeColor="text1"/>
          <w:sz w:val="28"/>
          <w:szCs w:val="28"/>
        </w:rPr>
        <w:t>習本組課程</w:t>
      </w:r>
      <w:proofErr w:type="gramEnd"/>
      <w:r w:rsidR="00CB29C5" w:rsidRPr="00380104">
        <w:rPr>
          <w:rFonts w:eastAsia="標楷體" w:hint="eastAsia"/>
          <w:color w:val="000000" w:themeColor="text1"/>
          <w:sz w:val="28"/>
          <w:szCs w:val="28"/>
        </w:rPr>
        <w:t>15</w:t>
      </w:r>
      <w:r w:rsidR="00CB29C5" w:rsidRPr="00380104">
        <w:rPr>
          <w:rFonts w:eastAsia="標楷體" w:hint="eastAsia"/>
          <w:color w:val="000000" w:themeColor="text1"/>
          <w:sz w:val="28"/>
          <w:szCs w:val="28"/>
        </w:rPr>
        <w:t>學分，</w:t>
      </w:r>
      <w:proofErr w:type="gramStart"/>
      <w:r w:rsidR="00CB29C5" w:rsidRPr="00380104">
        <w:rPr>
          <w:rFonts w:eastAsia="標楷體" w:hint="eastAsia"/>
          <w:color w:val="000000" w:themeColor="text1"/>
          <w:sz w:val="28"/>
          <w:szCs w:val="28"/>
        </w:rPr>
        <w:t>外組</w:t>
      </w:r>
      <w:proofErr w:type="gramEnd"/>
      <w:r w:rsidR="00CB29C5" w:rsidRPr="00380104">
        <w:rPr>
          <w:rFonts w:eastAsia="標楷體" w:hint="eastAsia"/>
          <w:color w:val="000000" w:themeColor="text1"/>
          <w:sz w:val="28"/>
          <w:szCs w:val="28"/>
        </w:rPr>
        <w:t>各</w:t>
      </w:r>
      <w:r w:rsidR="00CB29C5" w:rsidRPr="00380104">
        <w:rPr>
          <w:rFonts w:eastAsia="標楷體" w:hint="eastAsia"/>
          <w:color w:val="000000" w:themeColor="text1"/>
          <w:sz w:val="28"/>
          <w:szCs w:val="28"/>
        </w:rPr>
        <w:t>3</w:t>
      </w:r>
      <w:r w:rsidR="00CB29C5" w:rsidRPr="00380104">
        <w:rPr>
          <w:rFonts w:eastAsia="標楷體" w:hint="eastAsia"/>
          <w:color w:val="000000" w:themeColor="text1"/>
          <w:sz w:val="28"/>
          <w:szCs w:val="28"/>
        </w:rPr>
        <w:t>學分</w:t>
      </w:r>
      <w:r w:rsidR="00CB29C5" w:rsidRPr="00380104">
        <w:rPr>
          <w:rFonts w:eastAsia="標楷體"/>
          <w:color w:val="000000" w:themeColor="text1"/>
          <w:sz w:val="28"/>
          <w:szCs w:val="28"/>
        </w:rPr>
        <w:t>。</w:t>
      </w:r>
      <w:r w:rsidRPr="00380104">
        <w:rPr>
          <w:rFonts w:eastAsia="標楷體" w:hint="eastAsia"/>
          <w:color w:val="000000" w:themeColor="text1"/>
          <w:sz w:val="28"/>
          <w:szCs w:val="28"/>
        </w:rPr>
        <w:t>但</w:t>
      </w:r>
      <w:r w:rsidR="00CB29C5" w:rsidRPr="00380104">
        <w:rPr>
          <w:rFonts w:eastAsia="標楷體" w:hint="eastAsia"/>
          <w:color w:val="000000" w:themeColor="text1"/>
          <w:sz w:val="28"/>
          <w:szCs w:val="28"/>
        </w:rPr>
        <w:t>外籍生、僑生及取得工程學院</w:t>
      </w:r>
      <w:r w:rsidR="00CB29C5" w:rsidRPr="00380104">
        <w:rPr>
          <w:rFonts w:eastAsia="標楷體"/>
          <w:color w:val="000000" w:themeColor="text1"/>
          <w:sz w:val="28"/>
          <w:szCs w:val="28"/>
        </w:rPr>
        <w:t>國際</w:t>
      </w:r>
      <w:r w:rsidR="00CB29C5" w:rsidRPr="00380104">
        <w:rPr>
          <w:rFonts w:eastAsia="標楷體" w:hint="eastAsia"/>
          <w:color w:val="000000" w:themeColor="text1"/>
          <w:sz w:val="28"/>
          <w:szCs w:val="28"/>
        </w:rPr>
        <w:t>碩士</w:t>
      </w:r>
      <w:r w:rsidR="00CB29C5" w:rsidRPr="00380104">
        <w:rPr>
          <w:rFonts w:eastAsia="標楷體"/>
          <w:color w:val="000000" w:themeColor="text1"/>
          <w:sz w:val="28"/>
          <w:szCs w:val="28"/>
        </w:rPr>
        <w:t>學分學程</w:t>
      </w:r>
      <w:r w:rsidR="00CB29C5" w:rsidRPr="00380104">
        <w:rPr>
          <w:rFonts w:eastAsia="標楷體" w:hint="eastAsia"/>
          <w:color w:val="000000" w:themeColor="text1"/>
          <w:sz w:val="28"/>
          <w:szCs w:val="28"/>
        </w:rPr>
        <w:t>之本國生</w:t>
      </w:r>
      <w:r w:rsidRPr="00380104">
        <w:rPr>
          <w:rFonts w:eastAsia="標楷體" w:hint="eastAsia"/>
          <w:color w:val="000000" w:themeColor="text1"/>
          <w:sz w:val="28"/>
          <w:szCs w:val="28"/>
        </w:rPr>
        <w:t>得</w:t>
      </w:r>
      <w:proofErr w:type="gramStart"/>
      <w:r w:rsidR="00CB29C5" w:rsidRPr="00380104">
        <w:rPr>
          <w:rFonts w:eastAsia="標楷體" w:hint="eastAsia"/>
          <w:color w:val="000000" w:themeColor="text1"/>
          <w:sz w:val="28"/>
          <w:szCs w:val="28"/>
        </w:rPr>
        <w:t>採</w:t>
      </w:r>
      <w:proofErr w:type="gramEnd"/>
      <w:r w:rsidR="00CB29C5" w:rsidRPr="00380104">
        <w:rPr>
          <w:rFonts w:eastAsia="標楷體" w:hint="eastAsia"/>
          <w:color w:val="000000" w:themeColor="text1"/>
          <w:sz w:val="28"/>
          <w:szCs w:val="28"/>
        </w:rPr>
        <w:t>不分組修課，</w:t>
      </w:r>
      <w:r w:rsidR="00C652DF" w:rsidRPr="00380104">
        <w:rPr>
          <w:rFonts w:eastAsia="標楷體" w:hint="eastAsia"/>
          <w:color w:val="000000" w:themeColor="text1"/>
          <w:sz w:val="28"/>
          <w:szCs w:val="28"/>
        </w:rPr>
        <w:t>並</w:t>
      </w:r>
      <w:r w:rsidR="006C7F5A" w:rsidRPr="00380104">
        <w:rPr>
          <w:rFonts w:eastAsia="標楷體" w:hint="eastAsia"/>
          <w:color w:val="000000" w:themeColor="text1"/>
          <w:sz w:val="28"/>
          <w:szCs w:val="28"/>
        </w:rPr>
        <w:t>得採計工程學院</w:t>
      </w:r>
      <w:r w:rsidR="006C7F5A" w:rsidRPr="00380104">
        <w:rPr>
          <w:rFonts w:eastAsia="標楷體"/>
          <w:color w:val="000000" w:themeColor="text1"/>
          <w:sz w:val="28"/>
          <w:szCs w:val="28"/>
        </w:rPr>
        <w:t>國際</w:t>
      </w:r>
      <w:r w:rsidR="006C7F5A" w:rsidRPr="00380104">
        <w:rPr>
          <w:rFonts w:eastAsia="標楷體" w:hint="eastAsia"/>
          <w:color w:val="000000" w:themeColor="text1"/>
          <w:sz w:val="28"/>
          <w:szCs w:val="28"/>
        </w:rPr>
        <w:t>碩士</w:t>
      </w:r>
      <w:r w:rsidR="006C7F5A" w:rsidRPr="00380104">
        <w:rPr>
          <w:rFonts w:eastAsia="標楷體"/>
          <w:color w:val="000000" w:themeColor="text1"/>
          <w:sz w:val="28"/>
          <w:szCs w:val="28"/>
        </w:rPr>
        <w:t>學分學程</w:t>
      </w:r>
      <w:r w:rsidR="00CB29C5" w:rsidRPr="00380104">
        <w:rPr>
          <w:rFonts w:eastAsia="標楷體" w:hint="eastAsia"/>
          <w:color w:val="000000" w:themeColor="text1"/>
          <w:sz w:val="28"/>
          <w:szCs w:val="28"/>
        </w:rPr>
        <w:t>課程至多</w:t>
      </w:r>
      <w:r w:rsidR="00CB29C5" w:rsidRPr="00380104">
        <w:rPr>
          <w:rFonts w:eastAsia="標楷體" w:hint="eastAsia"/>
          <w:color w:val="000000" w:themeColor="text1"/>
          <w:sz w:val="28"/>
          <w:szCs w:val="28"/>
        </w:rPr>
        <w:t>12</w:t>
      </w:r>
      <w:r w:rsidR="00CB29C5" w:rsidRPr="00380104">
        <w:rPr>
          <w:rFonts w:eastAsia="標楷體" w:hint="eastAsia"/>
          <w:color w:val="000000" w:themeColor="text1"/>
          <w:sz w:val="28"/>
          <w:szCs w:val="28"/>
        </w:rPr>
        <w:t>學分</w:t>
      </w:r>
      <w:r w:rsidR="00CB29C5" w:rsidRPr="00380104">
        <w:rPr>
          <w:rFonts w:eastAsia="標楷體"/>
          <w:color w:val="000000" w:themeColor="text1"/>
          <w:sz w:val="28"/>
          <w:szCs w:val="28"/>
        </w:rPr>
        <w:t>。</w:t>
      </w:r>
    </w:p>
    <w:p w14:paraId="1CDA1701" w14:textId="77777777" w:rsidR="00CB29C5" w:rsidRPr="00380104" w:rsidRDefault="00CB29C5" w:rsidP="00BA07E7">
      <w:pPr>
        <w:numPr>
          <w:ilvl w:val="0"/>
          <w:numId w:val="31"/>
        </w:numPr>
        <w:tabs>
          <w:tab w:val="left" w:pos="1080"/>
        </w:tabs>
        <w:spacing w:beforeLines="50" w:before="180" w:line="360" w:lineRule="exact"/>
        <w:ind w:left="1077" w:hanging="1077"/>
        <w:jc w:val="both"/>
        <w:rPr>
          <w:rFonts w:eastAsia="標楷體"/>
          <w:color w:val="000000" w:themeColor="text1"/>
          <w:sz w:val="28"/>
          <w:szCs w:val="28"/>
        </w:rPr>
      </w:pPr>
      <w:bookmarkStart w:id="21" w:name="OLE_LINK25"/>
      <w:bookmarkStart w:id="22" w:name="OLE_LINK26"/>
      <w:r w:rsidRPr="00380104">
        <w:rPr>
          <w:rFonts w:eastAsia="標楷體" w:hint="eastAsia"/>
          <w:color w:val="000000" w:themeColor="text1"/>
          <w:sz w:val="28"/>
          <w:szCs w:val="28"/>
        </w:rPr>
        <w:t>雙聯學位</w:t>
      </w:r>
      <w:bookmarkEnd w:id="21"/>
      <w:bookmarkEnd w:id="22"/>
    </w:p>
    <w:p w14:paraId="75B130CB" w14:textId="77777777" w:rsidR="00CB29C5" w:rsidRPr="00380104" w:rsidRDefault="00CB29C5" w:rsidP="00BA07E7">
      <w:pPr>
        <w:tabs>
          <w:tab w:val="left" w:pos="1080"/>
        </w:tabs>
        <w:spacing w:beforeLines="50" w:before="180" w:line="360" w:lineRule="exact"/>
        <w:ind w:left="1077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 w:hint="eastAsia"/>
          <w:color w:val="000000" w:themeColor="text1"/>
          <w:sz w:val="28"/>
          <w:szCs w:val="28"/>
        </w:rPr>
        <w:t>修習雙聯學位之研究生，</w:t>
      </w:r>
      <w:r w:rsidR="00B838C8" w:rsidRPr="00380104">
        <w:rPr>
          <w:rFonts w:eastAsia="標楷體" w:hint="eastAsia"/>
          <w:color w:val="000000" w:themeColor="text1"/>
          <w:sz w:val="28"/>
          <w:szCs w:val="28"/>
        </w:rPr>
        <w:t>依</w:t>
      </w:r>
      <w:r w:rsidRPr="00380104">
        <w:rPr>
          <w:rFonts w:eastAsia="標楷體" w:hint="eastAsia"/>
          <w:color w:val="000000" w:themeColor="text1"/>
          <w:sz w:val="28"/>
          <w:szCs w:val="28"/>
        </w:rPr>
        <w:t>學校雙聯學位實施辦法之修業規定。</w:t>
      </w:r>
    </w:p>
    <w:p w14:paraId="29A9C044" w14:textId="77777777" w:rsidR="00CB29C5" w:rsidRPr="00380104" w:rsidRDefault="00CB29C5" w:rsidP="00BA07E7">
      <w:pPr>
        <w:numPr>
          <w:ilvl w:val="0"/>
          <w:numId w:val="31"/>
        </w:numPr>
        <w:tabs>
          <w:tab w:val="left" w:pos="1080"/>
        </w:tabs>
        <w:spacing w:beforeLines="50" w:before="180" w:line="360" w:lineRule="exact"/>
        <w:ind w:left="1077" w:hanging="1077"/>
        <w:jc w:val="both"/>
        <w:rPr>
          <w:rFonts w:eastAsia="標楷體"/>
          <w:color w:val="000000" w:themeColor="text1"/>
          <w:sz w:val="28"/>
          <w:szCs w:val="28"/>
        </w:rPr>
      </w:pPr>
      <w:bookmarkStart w:id="23" w:name="OLE_LINK27"/>
      <w:bookmarkStart w:id="24" w:name="OLE_LINK28"/>
      <w:r w:rsidRPr="00380104">
        <w:rPr>
          <w:rFonts w:eastAsia="標楷體" w:hint="eastAsia"/>
          <w:color w:val="000000" w:themeColor="text1"/>
          <w:sz w:val="28"/>
        </w:rPr>
        <w:t>學分抵免</w:t>
      </w:r>
      <w:bookmarkEnd w:id="23"/>
      <w:bookmarkEnd w:id="24"/>
    </w:p>
    <w:p w14:paraId="7041AAC5" w14:textId="4EABAF8B" w:rsidR="00CB29C5" w:rsidRPr="00380104" w:rsidRDefault="00CB29C5" w:rsidP="00BA07E7">
      <w:pPr>
        <w:tabs>
          <w:tab w:val="left" w:pos="1080"/>
        </w:tabs>
        <w:spacing w:beforeLines="50" w:before="180" w:line="360" w:lineRule="exact"/>
        <w:ind w:left="1077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/>
          <w:color w:val="000000" w:themeColor="text1"/>
          <w:sz w:val="28"/>
          <w:szCs w:val="28"/>
        </w:rPr>
        <w:t>入學前已</w:t>
      </w:r>
      <w:r w:rsidRPr="00380104">
        <w:rPr>
          <w:rFonts w:eastAsia="標楷體" w:hint="eastAsia"/>
          <w:color w:val="000000" w:themeColor="text1"/>
          <w:sz w:val="28"/>
          <w:szCs w:val="28"/>
        </w:rPr>
        <w:t>取得碩士班課程</w:t>
      </w:r>
      <w:r w:rsidRPr="00380104">
        <w:rPr>
          <w:rFonts w:eastAsia="標楷體"/>
          <w:color w:val="000000" w:themeColor="text1"/>
          <w:sz w:val="28"/>
          <w:szCs w:val="28"/>
        </w:rPr>
        <w:t>學分者，其原修習課程如與本</w:t>
      </w:r>
      <w:r w:rsidRPr="00380104">
        <w:rPr>
          <w:rFonts w:eastAsia="標楷體" w:hint="eastAsia"/>
          <w:color w:val="000000" w:themeColor="text1"/>
          <w:sz w:val="28"/>
          <w:szCs w:val="28"/>
        </w:rPr>
        <w:t>系</w:t>
      </w:r>
      <w:r w:rsidRPr="00380104">
        <w:rPr>
          <w:rFonts w:eastAsia="標楷體"/>
          <w:color w:val="000000" w:themeColor="text1"/>
          <w:sz w:val="28"/>
          <w:szCs w:val="28"/>
        </w:rPr>
        <w:t>課程相似，</w:t>
      </w:r>
      <w:r w:rsidRPr="00380104">
        <w:rPr>
          <w:rFonts w:eastAsia="標楷體" w:hint="eastAsia"/>
          <w:color w:val="000000" w:themeColor="text1"/>
          <w:sz w:val="28"/>
          <w:szCs w:val="28"/>
        </w:rPr>
        <w:t>於入學後一個月內申請學分抵免，至多</w:t>
      </w:r>
      <w:r w:rsidRPr="00380104">
        <w:rPr>
          <w:rFonts w:eastAsia="標楷體" w:hint="eastAsia"/>
          <w:color w:val="000000" w:themeColor="text1"/>
          <w:sz w:val="28"/>
          <w:szCs w:val="28"/>
        </w:rPr>
        <w:t>9</w:t>
      </w:r>
      <w:r w:rsidRPr="00380104">
        <w:rPr>
          <w:rFonts w:eastAsia="標楷體" w:hint="eastAsia"/>
          <w:color w:val="000000" w:themeColor="text1"/>
          <w:sz w:val="28"/>
          <w:szCs w:val="28"/>
        </w:rPr>
        <w:t>學分</w:t>
      </w:r>
      <w:r w:rsidR="00F1006A" w:rsidRPr="00380104">
        <w:rPr>
          <w:rFonts w:eastAsia="標楷體" w:hint="eastAsia"/>
          <w:color w:val="000000" w:themeColor="text1"/>
          <w:sz w:val="28"/>
          <w:szCs w:val="28"/>
        </w:rPr>
        <w:t>，但雙聯學位及</w:t>
      </w:r>
      <w:r w:rsidRPr="00380104">
        <w:rPr>
          <w:rFonts w:eastAsia="標楷體" w:hint="eastAsia"/>
          <w:color w:val="000000" w:themeColor="text1"/>
          <w:sz w:val="28"/>
          <w:szCs w:val="28"/>
        </w:rPr>
        <w:t>預</w:t>
      </w:r>
      <w:proofErr w:type="gramStart"/>
      <w:r w:rsidRPr="00380104">
        <w:rPr>
          <w:rFonts w:eastAsia="標楷體" w:hint="eastAsia"/>
          <w:color w:val="000000" w:themeColor="text1"/>
          <w:sz w:val="28"/>
          <w:szCs w:val="28"/>
        </w:rPr>
        <w:t>研</w:t>
      </w:r>
      <w:proofErr w:type="gramEnd"/>
      <w:r w:rsidRPr="00380104">
        <w:rPr>
          <w:rFonts w:eastAsia="標楷體" w:hint="eastAsia"/>
          <w:color w:val="000000" w:themeColor="text1"/>
          <w:sz w:val="28"/>
          <w:szCs w:val="28"/>
        </w:rPr>
        <w:t>生</w:t>
      </w:r>
      <w:r w:rsidR="00F1006A" w:rsidRPr="00380104">
        <w:rPr>
          <w:rFonts w:eastAsia="標楷體" w:hint="eastAsia"/>
          <w:color w:val="000000" w:themeColor="text1"/>
          <w:sz w:val="28"/>
          <w:szCs w:val="28"/>
        </w:rPr>
        <w:t>依學校相關辦法抵免</w:t>
      </w:r>
      <w:r w:rsidRPr="00380104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22413F01" w14:textId="77777777" w:rsidR="00CB29C5" w:rsidRPr="00380104" w:rsidRDefault="00CB29C5" w:rsidP="00BA07E7">
      <w:pPr>
        <w:numPr>
          <w:ilvl w:val="0"/>
          <w:numId w:val="31"/>
        </w:numPr>
        <w:tabs>
          <w:tab w:val="left" w:pos="1080"/>
        </w:tabs>
        <w:spacing w:beforeLines="50" w:before="180" w:line="360" w:lineRule="exact"/>
        <w:ind w:left="1077" w:hanging="1077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 w:hint="eastAsia"/>
          <w:color w:val="000000" w:themeColor="text1"/>
          <w:sz w:val="28"/>
          <w:szCs w:val="20"/>
        </w:rPr>
        <w:t>學業成績</w:t>
      </w:r>
    </w:p>
    <w:p w14:paraId="3C1AD185" w14:textId="77777777" w:rsidR="00CB29C5" w:rsidRPr="00380104" w:rsidRDefault="00CB29C5" w:rsidP="00BA07E7">
      <w:pPr>
        <w:tabs>
          <w:tab w:val="left" w:pos="1080"/>
        </w:tabs>
        <w:spacing w:beforeLines="50" w:before="180" w:line="360" w:lineRule="exact"/>
        <w:ind w:left="1077"/>
        <w:jc w:val="both"/>
        <w:rPr>
          <w:rFonts w:eastAsia="標楷體"/>
          <w:color w:val="000000" w:themeColor="text1"/>
          <w:sz w:val="28"/>
          <w:szCs w:val="20"/>
        </w:rPr>
      </w:pPr>
      <w:r w:rsidRPr="00380104">
        <w:rPr>
          <w:rFonts w:eastAsia="標楷體"/>
          <w:color w:val="000000" w:themeColor="text1"/>
          <w:sz w:val="28"/>
          <w:szCs w:val="28"/>
        </w:rPr>
        <w:t>研究生各科</w:t>
      </w:r>
      <w:r w:rsidRPr="00380104">
        <w:rPr>
          <w:rFonts w:eastAsia="標楷體" w:hint="eastAsia"/>
          <w:color w:val="000000" w:themeColor="text1"/>
          <w:sz w:val="28"/>
          <w:szCs w:val="28"/>
        </w:rPr>
        <w:t>目</w:t>
      </w:r>
      <w:r w:rsidRPr="00380104">
        <w:rPr>
          <w:rFonts w:eastAsia="標楷體"/>
          <w:color w:val="000000" w:themeColor="text1"/>
          <w:sz w:val="28"/>
          <w:szCs w:val="28"/>
        </w:rPr>
        <w:t>學業成績以</w:t>
      </w:r>
      <w:r w:rsidRPr="00380104">
        <w:rPr>
          <w:rFonts w:eastAsia="標楷體" w:hint="eastAsia"/>
          <w:color w:val="000000" w:themeColor="text1"/>
          <w:sz w:val="28"/>
          <w:szCs w:val="28"/>
        </w:rPr>
        <w:t>A+(</w:t>
      </w:r>
      <w:r w:rsidRPr="00380104">
        <w:rPr>
          <w:rFonts w:eastAsia="標楷體" w:hint="eastAsia"/>
          <w:color w:val="000000" w:themeColor="text1"/>
          <w:sz w:val="28"/>
          <w:szCs w:val="28"/>
        </w:rPr>
        <w:t>或</w:t>
      </w:r>
      <w:r w:rsidRPr="00380104">
        <w:rPr>
          <w:rFonts w:eastAsia="標楷體"/>
          <w:color w:val="000000" w:themeColor="text1"/>
          <w:sz w:val="28"/>
          <w:szCs w:val="28"/>
        </w:rPr>
        <w:t>一百分</w:t>
      </w:r>
      <w:r w:rsidRPr="00380104">
        <w:rPr>
          <w:rFonts w:eastAsia="標楷體" w:hint="eastAsia"/>
          <w:color w:val="000000" w:themeColor="text1"/>
          <w:sz w:val="28"/>
          <w:szCs w:val="28"/>
        </w:rPr>
        <w:t>)</w:t>
      </w:r>
      <w:r w:rsidRPr="00380104">
        <w:rPr>
          <w:rFonts w:eastAsia="標楷體"/>
          <w:color w:val="000000" w:themeColor="text1"/>
          <w:sz w:val="28"/>
          <w:szCs w:val="28"/>
        </w:rPr>
        <w:t>為</w:t>
      </w:r>
      <w:r w:rsidRPr="00380104">
        <w:rPr>
          <w:rFonts w:eastAsia="標楷體" w:hint="eastAsia"/>
          <w:color w:val="000000" w:themeColor="text1"/>
          <w:sz w:val="28"/>
          <w:szCs w:val="28"/>
        </w:rPr>
        <w:t>最高</w:t>
      </w:r>
      <w:r w:rsidRPr="00380104">
        <w:rPr>
          <w:rFonts w:eastAsia="標楷體"/>
          <w:color w:val="000000" w:themeColor="text1"/>
          <w:sz w:val="28"/>
          <w:szCs w:val="28"/>
        </w:rPr>
        <w:t>，</w:t>
      </w:r>
      <w:r w:rsidRPr="00380104">
        <w:rPr>
          <w:rFonts w:eastAsia="標楷體" w:hint="eastAsia"/>
          <w:color w:val="000000" w:themeColor="text1"/>
          <w:sz w:val="28"/>
          <w:szCs w:val="28"/>
        </w:rPr>
        <w:t>B-(</w:t>
      </w:r>
      <w:r w:rsidRPr="00380104">
        <w:rPr>
          <w:rFonts w:eastAsia="標楷體" w:hint="eastAsia"/>
          <w:color w:val="000000" w:themeColor="text1"/>
          <w:sz w:val="28"/>
          <w:szCs w:val="28"/>
        </w:rPr>
        <w:t>或</w:t>
      </w:r>
      <w:r w:rsidRPr="00380104">
        <w:rPr>
          <w:rFonts w:eastAsia="標楷體"/>
          <w:color w:val="000000" w:themeColor="text1"/>
          <w:sz w:val="28"/>
          <w:szCs w:val="28"/>
        </w:rPr>
        <w:t>七十分</w:t>
      </w:r>
      <w:r w:rsidRPr="00380104">
        <w:rPr>
          <w:rFonts w:eastAsia="標楷體" w:hint="eastAsia"/>
          <w:color w:val="000000" w:themeColor="text1"/>
          <w:sz w:val="28"/>
          <w:szCs w:val="28"/>
        </w:rPr>
        <w:t>)</w:t>
      </w:r>
      <w:r w:rsidRPr="00380104">
        <w:rPr>
          <w:rFonts w:eastAsia="標楷體"/>
          <w:color w:val="000000" w:themeColor="text1"/>
          <w:sz w:val="28"/>
          <w:szCs w:val="28"/>
        </w:rPr>
        <w:t>為及格；不及格者不得補考，必修科目應重修。</w:t>
      </w:r>
    </w:p>
    <w:p w14:paraId="6BE4B215" w14:textId="77777777" w:rsidR="00CB29C5" w:rsidRPr="00380104" w:rsidRDefault="00CB29C5" w:rsidP="00BA07E7">
      <w:pPr>
        <w:numPr>
          <w:ilvl w:val="0"/>
          <w:numId w:val="31"/>
        </w:numPr>
        <w:tabs>
          <w:tab w:val="left" w:pos="1080"/>
        </w:tabs>
        <w:spacing w:beforeLines="50" w:before="180" w:line="360" w:lineRule="exact"/>
        <w:ind w:left="1077" w:hanging="1077"/>
        <w:jc w:val="both"/>
        <w:rPr>
          <w:rFonts w:eastAsia="標楷體"/>
          <w:color w:val="000000" w:themeColor="text1"/>
          <w:sz w:val="28"/>
          <w:szCs w:val="28"/>
        </w:rPr>
      </w:pPr>
      <w:bookmarkStart w:id="25" w:name="OLE_LINK32"/>
      <w:r w:rsidRPr="00380104">
        <w:rPr>
          <w:rFonts w:eastAsia="標楷體" w:hint="eastAsia"/>
          <w:color w:val="000000" w:themeColor="text1"/>
          <w:sz w:val="28"/>
        </w:rPr>
        <w:t>指導教授與指導名額</w:t>
      </w:r>
      <w:bookmarkEnd w:id="25"/>
    </w:p>
    <w:p w14:paraId="2DB65BD7" w14:textId="5191F141" w:rsidR="00CB29C5" w:rsidRPr="00380104" w:rsidRDefault="00CB29C5" w:rsidP="00BA07E7">
      <w:pPr>
        <w:tabs>
          <w:tab w:val="left" w:pos="1080"/>
        </w:tabs>
        <w:spacing w:beforeLines="50" w:before="180" w:line="360" w:lineRule="exact"/>
        <w:ind w:left="1077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/>
          <w:color w:val="000000" w:themeColor="text1"/>
          <w:sz w:val="28"/>
          <w:szCs w:val="28"/>
        </w:rPr>
        <w:t>研究生</w:t>
      </w:r>
      <w:r w:rsidRPr="00380104">
        <w:rPr>
          <w:rFonts w:eastAsia="標楷體" w:hint="eastAsia"/>
          <w:color w:val="000000" w:themeColor="text1"/>
          <w:sz w:val="28"/>
          <w:szCs w:val="28"/>
        </w:rPr>
        <w:t>應於入學</w:t>
      </w:r>
      <w:proofErr w:type="gramStart"/>
      <w:r w:rsidRPr="00380104">
        <w:rPr>
          <w:rFonts w:eastAsia="標楷體" w:hint="eastAsia"/>
          <w:color w:val="000000" w:themeColor="text1"/>
          <w:sz w:val="28"/>
          <w:szCs w:val="28"/>
        </w:rPr>
        <w:t>一週</w:t>
      </w:r>
      <w:proofErr w:type="gramEnd"/>
      <w:r w:rsidRPr="00380104">
        <w:rPr>
          <w:rFonts w:eastAsia="標楷體" w:hint="eastAsia"/>
          <w:color w:val="000000" w:themeColor="text1"/>
          <w:sz w:val="28"/>
          <w:szCs w:val="28"/>
        </w:rPr>
        <w:t>內敦請本系助理教授以上之教師擔任指導教授</w:t>
      </w:r>
      <w:r w:rsidRPr="00380104">
        <w:rPr>
          <w:rFonts w:eastAsia="標楷體"/>
          <w:color w:val="000000" w:themeColor="text1"/>
          <w:sz w:val="28"/>
          <w:szCs w:val="28"/>
        </w:rPr>
        <w:t>並由</w:t>
      </w:r>
      <w:r w:rsidRPr="00380104">
        <w:rPr>
          <w:rFonts w:eastAsia="標楷體" w:hint="eastAsia"/>
          <w:color w:val="000000" w:themeColor="text1"/>
          <w:sz w:val="28"/>
          <w:szCs w:val="28"/>
        </w:rPr>
        <w:t>系主任核</w:t>
      </w:r>
      <w:r w:rsidRPr="00380104">
        <w:rPr>
          <w:rFonts w:eastAsia="標楷體"/>
          <w:color w:val="000000" w:themeColor="text1"/>
          <w:sz w:val="28"/>
          <w:szCs w:val="28"/>
        </w:rPr>
        <w:t>定</w:t>
      </w:r>
      <w:proofErr w:type="gramStart"/>
      <w:r w:rsidRPr="00380104">
        <w:rPr>
          <w:rFonts w:eastAsia="標楷體" w:hint="eastAsia"/>
          <w:color w:val="000000" w:themeColor="text1"/>
          <w:sz w:val="28"/>
          <w:szCs w:val="28"/>
        </w:rPr>
        <w:t>（</w:t>
      </w:r>
      <w:proofErr w:type="gramEnd"/>
      <w:r w:rsidRPr="00380104">
        <w:rPr>
          <w:rFonts w:eastAsia="標楷體" w:hint="eastAsia"/>
          <w:color w:val="000000" w:themeColor="text1"/>
          <w:sz w:val="28"/>
          <w:szCs w:val="28"/>
        </w:rPr>
        <w:t>表號：</w:t>
      </w:r>
      <w:r w:rsidRPr="00380104">
        <w:rPr>
          <w:rFonts w:eastAsia="標楷體" w:hint="eastAsia"/>
          <w:color w:val="000000" w:themeColor="text1"/>
          <w:sz w:val="28"/>
          <w:szCs w:val="28"/>
        </w:rPr>
        <w:t>A1200401</w:t>
      </w:r>
      <w:r w:rsidR="00443563" w:rsidRPr="00380104">
        <w:rPr>
          <w:rFonts w:eastAsia="標楷體" w:hint="eastAsia"/>
          <w:color w:val="000000" w:themeColor="text1"/>
          <w:sz w:val="28"/>
          <w:szCs w:val="28"/>
        </w:rPr>
        <w:t>1</w:t>
      </w:r>
      <w:r w:rsidR="005D3F5D">
        <w:rPr>
          <w:rFonts w:eastAsia="標楷體" w:hint="eastAsia"/>
          <w:color w:val="000000" w:themeColor="text1"/>
          <w:sz w:val="28"/>
          <w:szCs w:val="28"/>
        </w:rPr>
        <w:t>1</w:t>
      </w:r>
      <w:proofErr w:type="gramStart"/>
      <w:r w:rsidRPr="00380104">
        <w:rPr>
          <w:rFonts w:eastAsia="標楷體" w:hint="eastAsia"/>
          <w:color w:val="000000" w:themeColor="text1"/>
          <w:sz w:val="28"/>
          <w:szCs w:val="28"/>
        </w:rPr>
        <w:t>）</w:t>
      </w:r>
      <w:proofErr w:type="gramEnd"/>
      <w:r w:rsidRPr="00380104">
        <w:rPr>
          <w:rFonts w:eastAsia="標楷體" w:hint="eastAsia"/>
          <w:color w:val="000000" w:themeColor="text1"/>
          <w:sz w:val="28"/>
          <w:szCs w:val="28"/>
        </w:rPr>
        <w:t>；每位教師每年以</w:t>
      </w:r>
      <w:r w:rsidRPr="00380104">
        <w:rPr>
          <w:rFonts w:eastAsia="標楷體"/>
          <w:color w:val="000000" w:themeColor="text1"/>
          <w:sz w:val="28"/>
          <w:szCs w:val="28"/>
        </w:rPr>
        <w:t>指導</w:t>
      </w:r>
      <w:r w:rsidRPr="00380104">
        <w:rPr>
          <w:rFonts w:eastAsia="標楷體" w:hint="eastAsia"/>
          <w:color w:val="000000" w:themeColor="text1"/>
          <w:sz w:val="28"/>
          <w:szCs w:val="28"/>
        </w:rPr>
        <w:t>兩名研究</w:t>
      </w:r>
      <w:r w:rsidRPr="00380104">
        <w:rPr>
          <w:rFonts w:eastAsia="標楷體"/>
          <w:color w:val="000000" w:themeColor="text1"/>
          <w:sz w:val="28"/>
          <w:szCs w:val="28"/>
        </w:rPr>
        <w:t>生</w:t>
      </w:r>
      <w:r w:rsidRPr="00380104">
        <w:rPr>
          <w:rFonts w:eastAsia="標楷體" w:hint="eastAsia"/>
          <w:color w:val="000000" w:themeColor="text1"/>
          <w:sz w:val="28"/>
          <w:szCs w:val="28"/>
        </w:rPr>
        <w:t>為上限</w:t>
      </w:r>
      <w:r w:rsidR="00112620">
        <w:rPr>
          <w:rFonts w:eastAsia="標楷體" w:hint="eastAsia"/>
          <w:color w:val="000000" w:themeColor="text1"/>
          <w:sz w:val="28"/>
          <w:szCs w:val="28"/>
        </w:rPr>
        <w:t>(</w:t>
      </w:r>
      <w:r w:rsidR="00A53924" w:rsidRPr="007169A6">
        <w:rPr>
          <w:rFonts w:eastAsia="標楷體" w:hint="eastAsia"/>
          <w:color w:val="000000" w:themeColor="text1"/>
          <w:sz w:val="28"/>
          <w:szCs w:val="28"/>
        </w:rPr>
        <w:t>外籍生</w:t>
      </w:r>
      <w:r w:rsidR="006747C4" w:rsidRPr="007169A6">
        <w:rPr>
          <w:rFonts w:eastAsia="標楷體" w:hint="eastAsia"/>
          <w:color w:val="000000" w:themeColor="text1"/>
          <w:sz w:val="28"/>
          <w:szCs w:val="28"/>
        </w:rPr>
        <w:t>另計</w:t>
      </w:r>
      <w:r w:rsidR="00112620">
        <w:rPr>
          <w:rFonts w:eastAsia="標楷體" w:hint="eastAsia"/>
          <w:color w:val="000000" w:themeColor="text1"/>
          <w:sz w:val="28"/>
          <w:szCs w:val="28"/>
        </w:rPr>
        <w:t>)</w:t>
      </w:r>
      <w:r w:rsidR="00112620">
        <w:rPr>
          <w:rFonts w:eastAsia="標楷體" w:hint="eastAsia"/>
          <w:color w:val="000000" w:themeColor="text1"/>
          <w:sz w:val="28"/>
          <w:szCs w:val="28"/>
        </w:rPr>
        <w:t>，</w:t>
      </w:r>
      <w:r w:rsidRPr="00380104">
        <w:rPr>
          <w:rFonts w:eastAsia="標楷體"/>
          <w:color w:val="000000" w:themeColor="text1"/>
          <w:sz w:val="28"/>
          <w:szCs w:val="28"/>
        </w:rPr>
        <w:t>指導教授之變更須經原任、新任指導教授及</w:t>
      </w:r>
      <w:r w:rsidRPr="00380104">
        <w:rPr>
          <w:rFonts w:eastAsia="標楷體" w:hint="eastAsia"/>
          <w:color w:val="000000" w:themeColor="text1"/>
          <w:sz w:val="28"/>
          <w:szCs w:val="28"/>
        </w:rPr>
        <w:t>系主任</w:t>
      </w:r>
      <w:r w:rsidRPr="00380104">
        <w:rPr>
          <w:rFonts w:eastAsia="標楷體"/>
          <w:color w:val="000000" w:themeColor="text1"/>
          <w:sz w:val="28"/>
          <w:szCs w:val="28"/>
        </w:rPr>
        <w:t>之同意。</w:t>
      </w:r>
    </w:p>
    <w:p w14:paraId="47EE0CF0" w14:textId="39D2E3D5" w:rsidR="00CB29C5" w:rsidRPr="00380104" w:rsidRDefault="004D3C21" w:rsidP="00BA07E7">
      <w:pPr>
        <w:numPr>
          <w:ilvl w:val="0"/>
          <w:numId w:val="31"/>
        </w:numPr>
        <w:tabs>
          <w:tab w:val="left" w:pos="1080"/>
        </w:tabs>
        <w:spacing w:beforeLines="50" w:before="180" w:line="360" w:lineRule="exact"/>
        <w:ind w:left="1077" w:hanging="1077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 w:hint="eastAsia"/>
          <w:color w:val="000000" w:themeColor="text1"/>
          <w:sz w:val="28"/>
          <w:szCs w:val="28"/>
          <w:lang w:eastAsia="zh-HK"/>
        </w:rPr>
        <w:lastRenderedPageBreak/>
        <w:t>學位</w:t>
      </w:r>
      <w:r w:rsidR="00CB29C5" w:rsidRPr="00380104">
        <w:rPr>
          <w:rFonts w:eastAsia="標楷體" w:hint="eastAsia"/>
          <w:color w:val="000000" w:themeColor="text1"/>
          <w:sz w:val="28"/>
        </w:rPr>
        <w:t>論文</w:t>
      </w:r>
    </w:p>
    <w:p w14:paraId="1273381E" w14:textId="3BF863A9" w:rsidR="00CB29C5" w:rsidRPr="007169A6" w:rsidRDefault="004D3C21" w:rsidP="00BA07E7">
      <w:pPr>
        <w:tabs>
          <w:tab w:val="left" w:pos="1080"/>
        </w:tabs>
        <w:spacing w:beforeLines="50" w:before="180" w:line="360" w:lineRule="exact"/>
        <w:ind w:left="1077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 w:hint="eastAsia"/>
          <w:color w:val="000000" w:themeColor="text1"/>
          <w:sz w:val="28"/>
          <w:szCs w:val="28"/>
          <w:lang w:eastAsia="zh-HK"/>
        </w:rPr>
        <w:t>學位</w:t>
      </w:r>
      <w:r w:rsidR="00CB29C5" w:rsidRPr="00380104">
        <w:rPr>
          <w:rFonts w:eastAsia="標楷體"/>
          <w:color w:val="000000" w:themeColor="text1"/>
          <w:sz w:val="28"/>
          <w:szCs w:val="28"/>
        </w:rPr>
        <w:t>論文題目</w:t>
      </w:r>
      <w:r w:rsidR="003E4467" w:rsidRPr="00380104">
        <w:rPr>
          <w:rFonts w:eastAsia="標楷體" w:hint="eastAsia"/>
          <w:color w:val="000000" w:themeColor="text1"/>
          <w:sz w:val="28"/>
          <w:szCs w:val="28"/>
          <w:lang w:eastAsia="zh-HK"/>
        </w:rPr>
        <w:t>及內容</w:t>
      </w:r>
      <w:r w:rsidR="00CB29C5" w:rsidRPr="00380104">
        <w:rPr>
          <w:rFonts w:eastAsia="標楷體"/>
          <w:color w:val="000000" w:themeColor="text1"/>
          <w:sz w:val="28"/>
          <w:szCs w:val="28"/>
        </w:rPr>
        <w:t>之選定</w:t>
      </w:r>
      <w:r w:rsidR="00E7691C" w:rsidRPr="00380104">
        <w:rPr>
          <w:rFonts w:eastAsia="標楷體" w:hint="eastAsia"/>
          <w:color w:val="000000" w:themeColor="text1"/>
          <w:sz w:val="28"/>
          <w:szCs w:val="28"/>
        </w:rPr>
        <w:t>應與系所專業領域相符</w:t>
      </w:r>
      <w:r w:rsidR="00CB29C5" w:rsidRPr="00380104">
        <w:rPr>
          <w:rFonts w:eastAsia="標楷體"/>
          <w:color w:val="000000" w:themeColor="text1"/>
          <w:sz w:val="28"/>
          <w:szCs w:val="28"/>
        </w:rPr>
        <w:t>，</w:t>
      </w:r>
      <w:r w:rsidR="003E4467" w:rsidRPr="00380104">
        <w:rPr>
          <w:rFonts w:eastAsia="標楷體" w:hint="eastAsia"/>
          <w:color w:val="000000" w:themeColor="text1"/>
          <w:sz w:val="28"/>
          <w:szCs w:val="28"/>
          <w:lang w:eastAsia="zh-HK"/>
        </w:rPr>
        <w:t>且</w:t>
      </w:r>
      <w:r w:rsidR="00CB29C5" w:rsidRPr="00380104">
        <w:rPr>
          <w:rFonts w:eastAsia="標楷體"/>
          <w:color w:val="000000" w:themeColor="text1"/>
          <w:sz w:val="28"/>
          <w:szCs w:val="28"/>
        </w:rPr>
        <w:t>需徵得指導教授之同意</w:t>
      </w:r>
      <w:r w:rsidR="000B5C4D" w:rsidRPr="007169A6">
        <w:rPr>
          <w:rFonts w:eastAsia="標楷體" w:hint="eastAsia"/>
          <w:color w:val="000000" w:themeColor="text1"/>
          <w:sz w:val="28"/>
          <w:szCs w:val="28"/>
        </w:rPr>
        <w:t>；修讀「雙聯學位」研究生可以經指導教授同意之專業實務報告替代學位論文。</w:t>
      </w:r>
    </w:p>
    <w:p w14:paraId="693CA413" w14:textId="77777777" w:rsidR="00CB29C5" w:rsidRPr="00380104" w:rsidRDefault="00CB29C5" w:rsidP="00BA07E7">
      <w:pPr>
        <w:numPr>
          <w:ilvl w:val="0"/>
          <w:numId w:val="31"/>
        </w:numPr>
        <w:tabs>
          <w:tab w:val="left" w:pos="1080"/>
        </w:tabs>
        <w:spacing w:beforeLines="50" w:before="180" w:line="360" w:lineRule="exact"/>
        <w:ind w:left="1077" w:hanging="1077"/>
        <w:jc w:val="both"/>
        <w:rPr>
          <w:rFonts w:eastAsia="標楷體"/>
          <w:color w:val="000000" w:themeColor="text1"/>
          <w:sz w:val="28"/>
          <w:szCs w:val="28"/>
        </w:rPr>
      </w:pPr>
      <w:bookmarkStart w:id="26" w:name="OLE_LINK34"/>
      <w:proofErr w:type="gramStart"/>
      <w:r w:rsidRPr="00380104">
        <w:rPr>
          <w:rFonts w:eastAsia="標楷體" w:hint="eastAsia"/>
          <w:color w:val="000000" w:themeColor="text1"/>
          <w:sz w:val="28"/>
          <w:szCs w:val="28"/>
        </w:rPr>
        <w:t>轉組申請</w:t>
      </w:r>
      <w:bookmarkEnd w:id="26"/>
      <w:proofErr w:type="gramEnd"/>
    </w:p>
    <w:p w14:paraId="566F4A30" w14:textId="1D12F5D6" w:rsidR="00CB29C5" w:rsidRPr="00380104" w:rsidRDefault="00CB29C5" w:rsidP="00BA07E7">
      <w:pPr>
        <w:tabs>
          <w:tab w:val="left" w:pos="1080"/>
        </w:tabs>
        <w:spacing w:beforeLines="50" w:before="180" w:line="360" w:lineRule="exact"/>
        <w:ind w:left="1077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 w:hint="eastAsia"/>
          <w:color w:val="000000" w:themeColor="text1"/>
          <w:sz w:val="28"/>
          <w:szCs w:val="28"/>
        </w:rPr>
        <w:t>研究生如因特殊情形，可於</w:t>
      </w:r>
      <w:r w:rsidRPr="00380104">
        <w:rPr>
          <w:rFonts w:eastAsia="標楷體"/>
          <w:color w:val="000000" w:themeColor="text1"/>
          <w:sz w:val="28"/>
          <w:szCs w:val="28"/>
        </w:rPr>
        <w:t>第</w:t>
      </w:r>
      <w:r w:rsidR="00240FBF" w:rsidRPr="00380104">
        <w:rPr>
          <w:rFonts w:eastAsia="標楷體" w:hint="eastAsia"/>
          <w:color w:val="000000" w:themeColor="text1"/>
          <w:sz w:val="28"/>
          <w:szCs w:val="28"/>
        </w:rPr>
        <w:t>二學年初加退選作業前提出</w:t>
      </w:r>
      <w:proofErr w:type="gramStart"/>
      <w:r w:rsidR="00240FBF" w:rsidRPr="00380104">
        <w:rPr>
          <w:rFonts w:eastAsia="標楷體" w:hint="eastAsia"/>
          <w:color w:val="000000" w:themeColor="text1"/>
          <w:sz w:val="28"/>
          <w:szCs w:val="28"/>
        </w:rPr>
        <w:t>申請轉組</w:t>
      </w:r>
      <w:proofErr w:type="gramEnd"/>
      <w:r w:rsidRPr="00380104">
        <w:rPr>
          <w:rFonts w:eastAsia="標楷體" w:hint="eastAsia"/>
          <w:color w:val="000000" w:themeColor="text1"/>
          <w:sz w:val="28"/>
          <w:szCs w:val="28"/>
        </w:rPr>
        <w:t>，並以一次為限。</w:t>
      </w:r>
      <w:proofErr w:type="gramStart"/>
      <w:r w:rsidRPr="00380104">
        <w:rPr>
          <w:rFonts w:eastAsia="標楷體" w:hint="eastAsia"/>
          <w:color w:val="000000" w:themeColor="text1"/>
          <w:sz w:val="28"/>
          <w:szCs w:val="28"/>
        </w:rPr>
        <w:t>申請轉組</w:t>
      </w:r>
      <w:r w:rsidRPr="00380104">
        <w:rPr>
          <w:rFonts w:eastAsia="標楷體"/>
          <w:color w:val="000000" w:themeColor="text1"/>
          <w:sz w:val="28"/>
          <w:szCs w:val="28"/>
        </w:rPr>
        <w:t>應</w:t>
      </w:r>
      <w:proofErr w:type="gramEnd"/>
      <w:r w:rsidRPr="00380104">
        <w:rPr>
          <w:rFonts w:eastAsia="標楷體"/>
          <w:color w:val="000000" w:themeColor="text1"/>
          <w:sz w:val="28"/>
          <w:szCs w:val="28"/>
        </w:rPr>
        <w:t>依下列規定辦理：</w:t>
      </w:r>
    </w:p>
    <w:p w14:paraId="067DF2C0" w14:textId="64D0585D" w:rsidR="00CB29C5" w:rsidRPr="00380104" w:rsidRDefault="00CB29C5" w:rsidP="00BA07E7">
      <w:pPr>
        <w:pStyle w:val="af1"/>
        <w:numPr>
          <w:ilvl w:val="2"/>
          <w:numId w:val="31"/>
        </w:numPr>
        <w:tabs>
          <w:tab w:val="left" w:pos="1080"/>
        </w:tabs>
        <w:spacing w:beforeLines="50" w:before="180" w:line="3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 w:hint="eastAsia"/>
          <w:color w:val="000000" w:themeColor="text1"/>
          <w:sz w:val="28"/>
          <w:szCs w:val="28"/>
        </w:rPr>
        <w:t>檢附碩士班轉組申請單</w:t>
      </w:r>
      <w:bookmarkStart w:id="27" w:name="OLE_LINK17"/>
      <w:bookmarkStart w:id="28" w:name="OLE_LINK18"/>
      <w:proofErr w:type="gramStart"/>
      <w:r w:rsidRPr="00380104">
        <w:rPr>
          <w:rFonts w:eastAsia="標楷體" w:hint="eastAsia"/>
          <w:color w:val="000000" w:themeColor="text1"/>
          <w:sz w:val="28"/>
          <w:szCs w:val="28"/>
        </w:rPr>
        <w:t>（</w:t>
      </w:r>
      <w:proofErr w:type="gramEnd"/>
      <w:r w:rsidRPr="00380104">
        <w:rPr>
          <w:rFonts w:eastAsia="標楷體" w:hint="eastAsia"/>
          <w:color w:val="000000" w:themeColor="text1"/>
          <w:sz w:val="28"/>
          <w:szCs w:val="28"/>
        </w:rPr>
        <w:t>表號：</w:t>
      </w:r>
      <w:r w:rsidRPr="00380104">
        <w:rPr>
          <w:rFonts w:eastAsia="標楷體" w:hint="eastAsia"/>
          <w:color w:val="000000" w:themeColor="text1"/>
          <w:sz w:val="28"/>
          <w:szCs w:val="28"/>
        </w:rPr>
        <w:t>A1200402</w:t>
      </w:r>
      <w:r w:rsidR="00443563" w:rsidRPr="00380104">
        <w:rPr>
          <w:rFonts w:eastAsia="標楷體" w:hint="eastAsia"/>
          <w:color w:val="000000" w:themeColor="text1"/>
          <w:sz w:val="28"/>
          <w:szCs w:val="28"/>
        </w:rPr>
        <w:t>1</w:t>
      </w:r>
      <w:r w:rsidR="005D3F5D">
        <w:rPr>
          <w:rFonts w:eastAsia="標楷體" w:hint="eastAsia"/>
          <w:color w:val="000000" w:themeColor="text1"/>
          <w:sz w:val="28"/>
          <w:szCs w:val="28"/>
        </w:rPr>
        <w:t>1</w:t>
      </w:r>
      <w:proofErr w:type="gramStart"/>
      <w:r w:rsidRPr="00380104">
        <w:rPr>
          <w:rFonts w:eastAsia="標楷體" w:hint="eastAsia"/>
          <w:color w:val="000000" w:themeColor="text1"/>
          <w:sz w:val="28"/>
          <w:szCs w:val="28"/>
        </w:rPr>
        <w:t>）</w:t>
      </w:r>
      <w:bookmarkEnd w:id="27"/>
      <w:bookmarkEnd w:id="28"/>
      <w:proofErr w:type="gramEnd"/>
      <w:r w:rsidRPr="00380104">
        <w:rPr>
          <w:rFonts w:eastAsia="標楷體" w:hint="eastAsia"/>
          <w:color w:val="000000" w:themeColor="text1"/>
          <w:sz w:val="28"/>
          <w:szCs w:val="28"/>
        </w:rPr>
        <w:t>，經指導教授</w:t>
      </w:r>
      <w:r w:rsidRPr="00380104">
        <w:rPr>
          <w:rFonts w:eastAsia="標楷體"/>
          <w:color w:val="000000" w:themeColor="text1"/>
          <w:sz w:val="28"/>
          <w:szCs w:val="28"/>
        </w:rPr>
        <w:t>、</w:t>
      </w:r>
      <w:r w:rsidRPr="00380104">
        <w:rPr>
          <w:rFonts w:eastAsia="標楷體" w:hint="eastAsia"/>
          <w:color w:val="000000" w:themeColor="text1"/>
          <w:sz w:val="28"/>
          <w:szCs w:val="28"/>
        </w:rPr>
        <w:t>系</w:t>
      </w:r>
      <w:proofErr w:type="gramStart"/>
      <w:r w:rsidRPr="00380104">
        <w:rPr>
          <w:rFonts w:eastAsia="標楷體" w:hint="eastAsia"/>
          <w:color w:val="000000" w:themeColor="text1"/>
          <w:sz w:val="28"/>
          <w:szCs w:val="28"/>
        </w:rPr>
        <w:t>務</w:t>
      </w:r>
      <w:proofErr w:type="gramEnd"/>
      <w:r w:rsidRPr="00380104">
        <w:rPr>
          <w:rFonts w:eastAsia="標楷體" w:hint="eastAsia"/>
          <w:color w:val="000000" w:themeColor="text1"/>
          <w:sz w:val="28"/>
          <w:szCs w:val="28"/>
        </w:rPr>
        <w:t>會議同意</w:t>
      </w:r>
      <w:r w:rsidRPr="00380104">
        <w:rPr>
          <w:rFonts w:eastAsia="標楷體"/>
          <w:color w:val="000000" w:themeColor="text1"/>
          <w:sz w:val="28"/>
          <w:szCs w:val="28"/>
        </w:rPr>
        <w:t>、</w:t>
      </w:r>
      <w:r w:rsidRPr="00380104">
        <w:rPr>
          <w:rFonts w:eastAsia="標楷體" w:hint="eastAsia"/>
          <w:color w:val="000000" w:themeColor="text1"/>
          <w:sz w:val="28"/>
          <w:szCs w:val="28"/>
        </w:rPr>
        <w:t>系主任核准。</w:t>
      </w:r>
    </w:p>
    <w:p w14:paraId="28D66507" w14:textId="77777777" w:rsidR="00CB29C5" w:rsidRPr="00380104" w:rsidRDefault="00CB29C5" w:rsidP="00BA07E7">
      <w:pPr>
        <w:pStyle w:val="af1"/>
        <w:numPr>
          <w:ilvl w:val="2"/>
          <w:numId w:val="31"/>
        </w:numPr>
        <w:tabs>
          <w:tab w:val="left" w:pos="1080"/>
        </w:tabs>
        <w:spacing w:beforeLines="50" w:before="180" w:line="3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 w:hint="eastAsia"/>
          <w:color w:val="000000" w:themeColor="text1"/>
          <w:sz w:val="28"/>
          <w:szCs w:val="28"/>
        </w:rPr>
        <w:t>轉出後組別人數以不低於</w:t>
      </w:r>
      <w:r w:rsidRPr="00380104">
        <w:rPr>
          <w:rFonts w:eastAsia="標楷體" w:hint="eastAsia"/>
          <w:color w:val="000000" w:themeColor="text1"/>
          <w:sz w:val="28"/>
          <w:szCs w:val="28"/>
        </w:rPr>
        <w:t>5</w:t>
      </w:r>
      <w:r w:rsidRPr="00380104">
        <w:rPr>
          <w:rFonts w:eastAsia="標楷體" w:hint="eastAsia"/>
          <w:color w:val="000000" w:themeColor="text1"/>
          <w:sz w:val="28"/>
          <w:szCs w:val="28"/>
        </w:rPr>
        <w:t>人為原則。</w:t>
      </w:r>
    </w:p>
    <w:p w14:paraId="43EE76A3" w14:textId="77777777" w:rsidR="00CB29C5" w:rsidRPr="00380104" w:rsidRDefault="00CB29C5" w:rsidP="00BA07E7">
      <w:pPr>
        <w:numPr>
          <w:ilvl w:val="0"/>
          <w:numId w:val="31"/>
        </w:numPr>
        <w:tabs>
          <w:tab w:val="left" w:pos="1080"/>
        </w:tabs>
        <w:spacing w:beforeLines="50" w:before="180" w:line="360" w:lineRule="exact"/>
        <w:ind w:left="1077" w:hanging="1077"/>
        <w:jc w:val="both"/>
        <w:rPr>
          <w:rFonts w:eastAsia="標楷體"/>
          <w:color w:val="000000" w:themeColor="text1"/>
          <w:sz w:val="28"/>
          <w:szCs w:val="28"/>
        </w:rPr>
      </w:pPr>
      <w:proofErr w:type="gramStart"/>
      <w:r w:rsidRPr="00380104">
        <w:rPr>
          <w:rFonts w:eastAsia="標楷體" w:hint="eastAsia"/>
          <w:color w:val="000000" w:themeColor="text1"/>
          <w:sz w:val="28"/>
        </w:rPr>
        <w:t>轉組抵</w:t>
      </w:r>
      <w:proofErr w:type="gramEnd"/>
      <w:r w:rsidRPr="00380104">
        <w:rPr>
          <w:rFonts w:eastAsia="標楷體" w:hint="eastAsia"/>
          <w:color w:val="000000" w:themeColor="text1"/>
          <w:sz w:val="28"/>
        </w:rPr>
        <w:t>免學分</w:t>
      </w:r>
    </w:p>
    <w:p w14:paraId="2E4A34CA" w14:textId="77777777" w:rsidR="00CB29C5" w:rsidRPr="00380104" w:rsidRDefault="00CB29C5" w:rsidP="00BA07E7">
      <w:pPr>
        <w:tabs>
          <w:tab w:val="left" w:pos="1080"/>
        </w:tabs>
        <w:spacing w:beforeLines="50" w:before="180" w:line="360" w:lineRule="exact"/>
        <w:ind w:left="1077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 w:hint="eastAsia"/>
          <w:color w:val="000000" w:themeColor="text1"/>
          <w:sz w:val="28"/>
          <w:szCs w:val="28"/>
        </w:rPr>
        <w:t>研究生</w:t>
      </w:r>
      <w:proofErr w:type="gramStart"/>
      <w:r w:rsidRPr="00380104">
        <w:rPr>
          <w:rFonts w:eastAsia="標楷體" w:hint="eastAsia"/>
          <w:color w:val="000000" w:themeColor="text1"/>
          <w:sz w:val="28"/>
          <w:szCs w:val="28"/>
        </w:rPr>
        <w:t>申請轉組後</w:t>
      </w:r>
      <w:proofErr w:type="gramEnd"/>
      <w:r w:rsidRPr="00380104">
        <w:rPr>
          <w:rFonts w:eastAsia="標楷體" w:hint="eastAsia"/>
          <w:color w:val="000000" w:themeColor="text1"/>
          <w:sz w:val="28"/>
          <w:szCs w:val="28"/>
        </w:rPr>
        <w:t>，僅書報討論課程可抵免學分。</w:t>
      </w:r>
    </w:p>
    <w:p w14:paraId="7268A6AD" w14:textId="77777777" w:rsidR="00CB29C5" w:rsidRPr="00380104" w:rsidRDefault="00CB29C5" w:rsidP="00BA07E7">
      <w:pPr>
        <w:numPr>
          <w:ilvl w:val="0"/>
          <w:numId w:val="31"/>
        </w:numPr>
        <w:tabs>
          <w:tab w:val="left" w:pos="1080"/>
        </w:tabs>
        <w:spacing w:beforeLines="50" w:before="180" w:line="360" w:lineRule="exact"/>
        <w:ind w:left="1077" w:hanging="1077"/>
        <w:jc w:val="both"/>
        <w:rPr>
          <w:rFonts w:eastAsia="標楷體"/>
          <w:color w:val="000000" w:themeColor="text1"/>
          <w:sz w:val="28"/>
          <w:szCs w:val="28"/>
        </w:rPr>
      </w:pPr>
      <w:bookmarkStart w:id="29" w:name="OLE_LINK42"/>
      <w:r w:rsidRPr="00380104">
        <w:rPr>
          <w:rFonts w:eastAsia="標楷體" w:cs="Arial" w:hint="eastAsia"/>
          <w:color w:val="000000" w:themeColor="text1"/>
          <w:sz w:val="28"/>
          <w:szCs w:val="28"/>
        </w:rPr>
        <w:t>英文能力門檻</w:t>
      </w:r>
      <w:bookmarkEnd w:id="29"/>
    </w:p>
    <w:p w14:paraId="33CF3881" w14:textId="77777777" w:rsidR="00804209" w:rsidRPr="00380104" w:rsidRDefault="00804209" w:rsidP="00BA07E7">
      <w:pPr>
        <w:tabs>
          <w:tab w:val="left" w:pos="1080"/>
        </w:tabs>
        <w:spacing w:beforeLines="50" w:before="180" w:line="360" w:lineRule="exact"/>
        <w:ind w:firstLineChars="300" w:firstLine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80104">
        <w:rPr>
          <w:rFonts w:ascii="標楷體" w:eastAsia="標楷體" w:hAnsi="標楷體" w:hint="eastAsia"/>
          <w:color w:val="000000" w:themeColor="text1"/>
          <w:sz w:val="28"/>
          <w:szCs w:val="28"/>
        </w:rPr>
        <w:t>本所學生畢業前應取得下列認證項目之</w:t>
      </w:r>
      <w:proofErr w:type="gramStart"/>
      <w:r w:rsidRPr="00380104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380104">
        <w:rPr>
          <w:rFonts w:ascii="標楷體" w:eastAsia="標楷體" w:hAnsi="標楷體" w:hint="eastAsia"/>
          <w:color w:val="000000" w:themeColor="text1"/>
          <w:sz w:val="28"/>
          <w:szCs w:val="28"/>
        </w:rPr>
        <w:t>能力</w:t>
      </w:r>
    </w:p>
    <w:p w14:paraId="2FB777DE" w14:textId="77777777" w:rsidR="00804209" w:rsidRPr="00380104" w:rsidRDefault="00804209" w:rsidP="00BA07E7">
      <w:pPr>
        <w:numPr>
          <w:ilvl w:val="0"/>
          <w:numId w:val="39"/>
        </w:numPr>
        <w:spacing w:line="360" w:lineRule="exact"/>
        <w:jc w:val="both"/>
        <w:rPr>
          <w:rFonts w:eastAsia="標楷體"/>
          <w:color w:val="000000" w:themeColor="text1"/>
          <w:sz w:val="28"/>
          <w:szCs w:val="28"/>
        </w:rPr>
      </w:pPr>
      <w:proofErr w:type="gramStart"/>
      <w:r w:rsidRPr="00380104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多益</w:t>
      </w:r>
      <w:proofErr w:type="gramEnd"/>
      <w:r w:rsidRPr="00380104">
        <w:rPr>
          <w:rFonts w:eastAsia="標楷體"/>
          <w:color w:val="000000" w:themeColor="text1"/>
          <w:kern w:val="0"/>
          <w:sz w:val="28"/>
          <w:szCs w:val="28"/>
        </w:rPr>
        <w:t>(TOEIC)</w:t>
      </w:r>
      <w:r w:rsidRPr="00380104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測驗成績達</w:t>
      </w:r>
      <w:r w:rsidRPr="00380104">
        <w:rPr>
          <w:rFonts w:eastAsia="標楷體"/>
          <w:color w:val="000000" w:themeColor="text1"/>
          <w:kern w:val="0"/>
          <w:sz w:val="28"/>
          <w:szCs w:val="28"/>
        </w:rPr>
        <w:t>550</w:t>
      </w:r>
      <w:r w:rsidRPr="00380104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分以上者。</w:t>
      </w:r>
    </w:p>
    <w:p w14:paraId="2C7E52AC" w14:textId="77777777" w:rsidR="00804209" w:rsidRPr="00380104" w:rsidRDefault="00804209" w:rsidP="00BA07E7">
      <w:pPr>
        <w:numPr>
          <w:ilvl w:val="0"/>
          <w:numId w:val="39"/>
        </w:numPr>
        <w:spacing w:line="36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托福網路化測驗</w:t>
      </w:r>
      <w:r w:rsidRPr="00380104">
        <w:rPr>
          <w:rFonts w:eastAsia="標楷體"/>
          <w:color w:val="000000" w:themeColor="text1"/>
          <w:kern w:val="0"/>
          <w:sz w:val="28"/>
          <w:szCs w:val="28"/>
        </w:rPr>
        <w:t>(Internet-Based Test</w:t>
      </w:r>
      <w:r w:rsidRPr="00380104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簡稱</w:t>
      </w:r>
      <w:r w:rsidRPr="00380104">
        <w:rPr>
          <w:rFonts w:eastAsia="標楷體"/>
          <w:color w:val="000000" w:themeColor="text1"/>
          <w:kern w:val="0"/>
          <w:sz w:val="28"/>
          <w:szCs w:val="28"/>
        </w:rPr>
        <w:t>IBT)</w:t>
      </w:r>
      <w:r w:rsidRPr="00380104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，成績達</w:t>
      </w:r>
      <w:r w:rsidRPr="00380104">
        <w:rPr>
          <w:rFonts w:eastAsia="標楷體"/>
          <w:color w:val="000000" w:themeColor="text1"/>
          <w:kern w:val="0"/>
          <w:sz w:val="28"/>
          <w:szCs w:val="28"/>
        </w:rPr>
        <w:t xml:space="preserve">60 </w:t>
      </w:r>
      <w:r w:rsidRPr="00380104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級分以上者。</w:t>
      </w:r>
    </w:p>
    <w:p w14:paraId="05364DDB" w14:textId="77777777" w:rsidR="00804209" w:rsidRPr="00380104" w:rsidRDefault="00804209" w:rsidP="00BA07E7">
      <w:pPr>
        <w:numPr>
          <w:ilvl w:val="0"/>
          <w:numId w:val="39"/>
        </w:numPr>
        <w:spacing w:line="36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大學校院英語能力測驗</w:t>
      </w:r>
      <w:r w:rsidRPr="00380104">
        <w:rPr>
          <w:rFonts w:eastAsia="標楷體"/>
          <w:color w:val="000000" w:themeColor="text1"/>
          <w:kern w:val="0"/>
          <w:sz w:val="28"/>
          <w:szCs w:val="28"/>
        </w:rPr>
        <w:t xml:space="preserve">(CSEPT) </w:t>
      </w:r>
      <w:r w:rsidRPr="00380104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成績達</w:t>
      </w:r>
      <w:r w:rsidRPr="00380104">
        <w:rPr>
          <w:rFonts w:eastAsia="標楷體"/>
          <w:color w:val="000000" w:themeColor="text1"/>
          <w:kern w:val="0"/>
          <w:sz w:val="28"/>
          <w:szCs w:val="28"/>
        </w:rPr>
        <w:t>230</w:t>
      </w:r>
      <w:r w:rsidRPr="00380104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分以上者。</w:t>
      </w:r>
    </w:p>
    <w:p w14:paraId="0F5574F9" w14:textId="77777777" w:rsidR="00804209" w:rsidRPr="00380104" w:rsidRDefault="00804209" w:rsidP="00BA07E7">
      <w:pPr>
        <w:numPr>
          <w:ilvl w:val="0"/>
          <w:numId w:val="39"/>
        </w:numPr>
        <w:spacing w:line="36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通過全民英檢中級檢定者。</w:t>
      </w:r>
    </w:p>
    <w:p w14:paraId="5C752097" w14:textId="405716B8" w:rsidR="00804209" w:rsidRPr="00380104" w:rsidRDefault="00804209" w:rsidP="00BA07E7">
      <w:pPr>
        <w:numPr>
          <w:ilvl w:val="0"/>
          <w:numId w:val="39"/>
        </w:numPr>
        <w:tabs>
          <w:tab w:val="left" w:pos="1440"/>
        </w:tabs>
        <w:spacing w:line="36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 w:hint="eastAsia"/>
          <w:color w:val="000000" w:themeColor="text1"/>
          <w:sz w:val="28"/>
          <w:szCs w:val="28"/>
        </w:rPr>
        <w:t>系</w:t>
      </w:r>
      <w:proofErr w:type="gramStart"/>
      <w:r w:rsidRPr="00380104">
        <w:rPr>
          <w:rFonts w:eastAsia="標楷體" w:hint="eastAsia"/>
          <w:color w:val="000000" w:themeColor="text1"/>
          <w:sz w:val="28"/>
          <w:szCs w:val="28"/>
        </w:rPr>
        <w:t>務</w:t>
      </w:r>
      <w:proofErr w:type="gramEnd"/>
      <w:r w:rsidRPr="00380104">
        <w:rPr>
          <w:rFonts w:eastAsia="標楷體" w:hint="eastAsia"/>
          <w:color w:val="000000" w:themeColor="text1"/>
          <w:sz w:val="28"/>
          <w:szCs w:val="28"/>
        </w:rPr>
        <w:t>會議認可之英文論文發表能力</w:t>
      </w:r>
      <w:r w:rsidRPr="00380104">
        <w:rPr>
          <w:rFonts w:eastAsia="標楷體" w:hint="eastAsia"/>
          <w:color w:val="000000" w:themeColor="text1"/>
          <w:sz w:val="28"/>
          <w:szCs w:val="28"/>
        </w:rPr>
        <w:t>(</w:t>
      </w:r>
      <w:r w:rsidRPr="00380104">
        <w:rPr>
          <w:rFonts w:eastAsia="標楷體" w:hint="eastAsia"/>
          <w:color w:val="000000" w:themeColor="text1"/>
          <w:sz w:val="28"/>
          <w:szCs w:val="28"/>
        </w:rPr>
        <w:t>含研討會論文及口頭發表</w:t>
      </w:r>
      <w:r w:rsidRPr="00380104">
        <w:rPr>
          <w:rFonts w:eastAsia="標楷體" w:hint="eastAsia"/>
          <w:color w:val="000000" w:themeColor="text1"/>
          <w:sz w:val="28"/>
          <w:szCs w:val="28"/>
        </w:rPr>
        <w:t>)</w:t>
      </w:r>
      <w:r w:rsidRPr="00380104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680F569A" w14:textId="3C7271E5" w:rsidR="00E3517D" w:rsidRPr="00380104" w:rsidRDefault="00E3517D" w:rsidP="00BA07E7">
      <w:pPr>
        <w:numPr>
          <w:ilvl w:val="0"/>
          <w:numId w:val="39"/>
        </w:numPr>
        <w:tabs>
          <w:tab w:val="left" w:pos="1440"/>
        </w:tabs>
        <w:spacing w:line="36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 w:hint="eastAsia"/>
          <w:color w:val="000000" w:themeColor="text1"/>
          <w:sz w:val="28"/>
          <w:szCs w:val="28"/>
        </w:rPr>
        <w:t>修畢國際學程中本系開授之任兩門專業課程</w:t>
      </w:r>
      <w:r w:rsidR="00DD6332" w:rsidRPr="00380104">
        <w:rPr>
          <w:rFonts w:eastAsia="標楷體" w:hint="eastAsia"/>
          <w:color w:val="000000" w:themeColor="text1"/>
          <w:sz w:val="28"/>
          <w:szCs w:val="28"/>
          <w:lang w:eastAsia="zh-HK"/>
        </w:rPr>
        <w:t>。</w:t>
      </w:r>
    </w:p>
    <w:p w14:paraId="2BA8D13E" w14:textId="77777777" w:rsidR="00CB29C5" w:rsidRPr="00380104" w:rsidRDefault="00804209" w:rsidP="00BA07E7">
      <w:pPr>
        <w:numPr>
          <w:ilvl w:val="0"/>
          <w:numId w:val="31"/>
        </w:numPr>
        <w:tabs>
          <w:tab w:val="left" w:pos="1080"/>
        </w:tabs>
        <w:spacing w:beforeLines="50" w:before="180" w:line="360" w:lineRule="exact"/>
        <w:ind w:left="1077" w:hanging="1077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 w:hint="eastAsia"/>
          <w:color w:val="000000" w:themeColor="text1"/>
          <w:sz w:val="28"/>
          <w:szCs w:val="28"/>
        </w:rPr>
        <w:t>輔導措施</w:t>
      </w:r>
    </w:p>
    <w:p w14:paraId="06700767" w14:textId="1D43E736" w:rsidR="00804209" w:rsidRPr="00380104" w:rsidRDefault="00CD27A7" w:rsidP="00BA07E7">
      <w:pPr>
        <w:tabs>
          <w:tab w:val="left" w:pos="1080"/>
        </w:tabs>
        <w:spacing w:beforeLines="50" w:before="180" w:line="360" w:lineRule="exact"/>
        <w:ind w:left="1077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 w:hint="eastAsia"/>
          <w:color w:val="000000" w:themeColor="text1"/>
          <w:sz w:val="28"/>
          <w:szCs w:val="28"/>
        </w:rPr>
        <w:t>未通過第十條之英文能力門檻者，得以</w:t>
      </w:r>
      <w:proofErr w:type="gramStart"/>
      <w:r w:rsidR="003005CA" w:rsidRPr="00380104">
        <w:rPr>
          <w:rFonts w:eastAsia="標楷體" w:hint="eastAsia"/>
          <w:color w:val="000000" w:themeColor="text1"/>
          <w:sz w:val="28"/>
          <w:szCs w:val="28"/>
          <w:lang w:eastAsia="zh-HK"/>
        </w:rPr>
        <w:t>再加修</w:t>
      </w:r>
      <w:r w:rsidRPr="00380104">
        <w:rPr>
          <w:rFonts w:eastAsia="標楷體" w:hint="eastAsia"/>
          <w:color w:val="000000" w:themeColor="text1"/>
          <w:sz w:val="28"/>
          <w:szCs w:val="28"/>
        </w:rPr>
        <w:t>國際</w:t>
      </w:r>
      <w:proofErr w:type="gramEnd"/>
      <w:r w:rsidRPr="00380104">
        <w:rPr>
          <w:rFonts w:eastAsia="標楷體" w:hint="eastAsia"/>
          <w:color w:val="000000" w:themeColor="text1"/>
          <w:sz w:val="28"/>
          <w:szCs w:val="28"/>
        </w:rPr>
        <w:t>學程中本系開授之</w:t>
      </w:r>
      <w:r w:rsidR="003831F9" w:rsidRPr="00380104">
        <w:rPr>
          <w:rFonts w:eastAsia="標楷體" w:hint="eastAsia"/>
          <w:color w:val="000000" w:themeColor="text1"/>
          <w:sz w:val="28"/>
          <w:szCs w:val="28"/>
        </w:rPr>
        <w:t>任</w:t>
      </w:r>
      <w:r w:rsidRPr="00380104">
        <w:rPr>
          <w:rFonts w:eastAsia="標楷體" w:hint="eastAsia"/>
          <w:color w:val="000000" w:themeColor="text1"/>
          <w:sz w:val="28"/>
          <w:szCs w:val="28"/>
        </w:rPr>
        <w:t>兩門專業課程抵免。</w:t>
      </w:r>
    </w:p>
    <w:p w14:paraId="2F1E8BA7" w14:textId="77777777" w:rsidR="00E3517D" w:rsidRPr="00380104" w:rsidRDefault="00E3517D" w:rsidP="002D09EB">
      <w:pPr>
        <w:numPr>
          <w:ilvl w:val="0"/>
          <w:numId w:val="31"/>
        </w:numPr>
        <w:tabs>
          <w:tab w:val="left" w:pos="1080"/>
        </w:tabs>
        <w:spacing w:beforeLines="50" w:before="180" w:line="360" w:lineRule="exact"/>
        <w:ind w:left="1077" w:hanging="1077"/>
        <w:jc w:val="both"/>
        <w:rPr>
          <w:rFonts w:eastAsia="標楷體"/>
          <w:color w:val="000000" w:themeColor="text1"/>
          <w:sz w:val="28"/>
          <w:szCs w:val="28"/>
        </w:rPr>
      </w:pPr>
      <w:bookmarkStart w:id="30" w:name="OLE_LINK39"/>
      <w:bookmarkStart w:id="31" w:name="OLE_LINK43"/>
      <w:r w:rsidRPr="00380104">
        <w:rPr>
          <w:rFonts w:eastAsia="標楷體" w:hint="eastAsia"/>
          <w:color w:val="000000" w:themeColor="text1"/>
          <w:sz w:val="28"/>
          <w:szCs w:val="28"/>
        </w:rPr>
        <w:t>學位考試</w:t>
      </w:r>
      <w:bookmarkEnd w:id="30"/>
      <w:r w:rsidRPr="00380104">
        <w:rPr>
          <w:rFonts w:eastAsia="標楷體" w:hint="eastAsia"/>
          <w:color w:val="000000" w:themeColor="text1"/>
          <w:sz w:val="28"/>
        </w:rPr>
        <w:t>申請資格</w:t>
      </w:r>
    </w:p>
    <w:p w14:paraId="41E04D73" w14:textId="0671243B" w:rsidR="00E3517D" w:rsidRPr="00380104" w:rsidRDefault="00E7691C" w:rsidP="004D2092">
      <w:pPr>
        <w:tabs>
          <w:tab w:val="left" w:pos="1080"/>
        </w:tabs>
        <w:spacing w:beforeLines="50" w:before="180" w:line="360" w:lineRule="exact"/>
        <w:ind w:left="1077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/>
          <w:color w:val="000000" w:themeColor="text1"/>
          <w:sz w:val="28"/>
          <w:szCs w:val="28"/>
        </w:rPr>
        <w:t>研究生</w:t>
      </w:r>
      <w:r w:rsidRPr="00380104">
        <w:rPr>
          <w:rFonts w:eastAsia="標楷體" w:hint="eastAsia"/>
          <w:color w:val="000000" w:themeColor="text1"/>
          <w:sz w:val="28"/>
          <w:szCs w:val="28"/>
        </w:rPr>
        <w:t>須於申請學位考試前，完成「臺灣學術倫理教育資源中心」之「學術</w:t>
      </w:r>
      <w:r w:rsidR="004A3EDA" w:rsidRPr="00380104">
        <w:rPr>
          <w:rFonts w:eastAsia="標楷體" w:hint="eastAsia"/>
          <w:color w:val="000000" w:themeColor="text1"/>
          <w:sz w:val="28"/>
          <w:szCs w:val="28"/>
        </w:rPr>
        <w:t>研究</w:t>
      </w:r>
      <w:r w:rsidRPr="00380104">
        <w:rPr>
          <w:rFonts w:eastAsia="標楷體" w:hint="eastAsia"/>
          <w:color w:val="000000" w:themeColor="text1"/>
          <w:sz w:val="28"/>
          <w:szCs w:val="28"/>
        </w:rPr>
        <w:t>倫理教育」全部核心單元並通過總測驗取得</w:t>
      </w:r>
      <w:r w:rsidR="004A3EDA" w:rsidRPr="00380104">
        <w:rPr>
          <w:rFonts w:eastAsia="標楷體" w:hint="eastAsia"/>
          <w:color w:val="000000" w:themeColor="text1"/>
          <w:sz w:val="28"/>
          <w:szCs w:val="28"/>
        </w:rPr>
        <w:t>至少</w:t>
      </w:r>
      <w:r w:rsidRPr="00380104">
        <w:rPr>
          <w:rFonts w:eastAsia="標楷體" w:hint="eastAsia"/>
          <w:color w:val="000000" w:themeColor="text1"/>
          <w:sz w:val="28"/>
          <w:szCs w:val="28"/>
        </w:rPr>
        <w:t>6</w:t>
      </w:r>
      <w:r w:rsidRPr="00380104">
        <w:rPr>
          <w:rFonts w:eastAsia="標楷體" w:hint="eastAsia"/>
          <w:color w:val="000000" w:themeColor="text1"/>
          <w:sz w:val="28"/>
          <w:szCs w:val="28"/>
        </w:rPr>
        <w:t>小時之</w:t>
      </w:r>
      <w:r w:rsidR="003E4467" w:rsidRPr="00380104">
        <w:rPr>
          <w:rFonts w:eastAsia="標楷體" w:hint="eastAsia"/>
          <w:color w:val="000000" w:themeColor="text1"/>
          <w:sz w:val="28"/>
          <w:szCs w:val="28"/>
          <w:lang w:eastAsia="zh-HK"/>
        </w:rPr>
        <w:t>有效</w:t>
      </w:r>
      <w:r w:rsidRPr="00380104">
        <w:rPr>
          <w:rFonts w:eastAsia="標楷體" w:hint="eastAsia"/>
          <w:color w:val="000000" w:themeColor="text1"/>
          <w:sz w:val="28"/>
          <w:szCs w:val="28"/>
        </w:rPr>
        <w:t>修課證明，且</w:t>
      </w:r>
      <w:r w:rsidR="00E3517D" w:rsidRPr="00380104">
        <w:rPr>
          <w:rFonts w:eastAsia="標楷體" w:hint="eastAsia"/>
          <w:color w:val="000000" w:themeColor="text1"/>
          <w:sz w:val="28"/>
          <w:szCs w:val="28"/>
        </w:rPr>
        <w:t>具備以下條件之一，</w:t>
      </w:r>
      <w:r w:rsidR="00BA427D" w:rsidRPr="00380104">
        <w:rPr>
          <w:rFonts w:eastAsia="標楷體" w:hint="eastAsia"/>
          <w:color w:val="000000" w:themeColor="text1"/>
          <w:sz w:val="28"/>
          <w:szCs w:val="28"/>
        </w:rPr>
        <w:t>提出</w:t>
      </w:r>
      <w:r w:rsidR="009401C7" w:rsidRPr="00380104">
        <w:rPr>
          <w:rFonts w:eastAsia="標楷體" w:hint="eastAsia"/>
          <w:color w:val="000000" w:themeColor="text1"/>
          <w:sz w:val="28"/>
          <w:szCs w:val="28"/>
        </w:rPr>
        <w:t>學位</w:t>
      </w:r>
      <w:r w:rsidR="00BA427D" w:rsidRPr="00380104">
        <w:rPr>
          <w:rFonts w:eastAsia="標楷體" w:hint="eastAsia"/>
          <w:color w:val="000000" w:themeColor="text1"/>
          <w:sz w:val="28"/>
          <w:szCs w:val="28"/>
        </w:rPr>
        <w:t>論文</w:t>
      </w:r>
      <w:r w:rsidR="00E3517D" w:rsidRPr="00380104">
        <w:rPr>
          <w:rFonts w:eastAsia="標楷體" w:hint="eastAsia"/>
          <w:color w:val="000000" w:themeColor="text1"/>
          <w:sz w:val="28"/>
          <w:szCs w:val="28"/>
        </w:rPr>
        <w:t>經指導教授同意者，得申請學位考試</w:t>
      </w:r>
      <w:r w:rsidR="00E3517D" w:rsidRPr="00380104">
        <w:rPr>
          <w:rFonts w:eastAsia="標楷體"/>
          <w:color w:val="000000" w:themeColor="text1"/>
          <w:sz w:val="28"/>
          <w:szCs w:val="28"/>
        </w:rPr>
        <w:t>：</w:t>
      </w:r>
    </w:p>
    <w:p w14:paraId="55080F11" w14:textId="77777777" w:rsidR="00E3517D" w:rsidRPr="00380104" w:rsidRDefault="00E3517D" w:rsidP="00BA07E7">
      <w:pPr>
        <w:numPr>
          <w:ilvl w:val="0"/>
          <w:numId w:val="42"/>
        </w:numPr>
        <w:spacing w:line="36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 w:cs="Arial" w:hint="eastAsia"/>
          <w:color w:val="000000" w:themeColor="text1"/>
          <w:sz w:val="28"/>
          <w:szCs w:val="28"/>
        </w:rPr>
        <w:t>至少一篇有審查機制的會議論文（需由研究生撰寫且需做口頭報告）。</w:t>
      </w:r>
    </w:p>
    <w:p w14:paraId="3136D44C" w14:textId="77777777" w:rsidR="00E3517D" w:rsidRPr="00380104" w:rsidRDefault="00E3517D" w:rsidP="00BA07E7">
      <w:pPr>
        <w:numPr>
          <w:ilvl w:val="0"/>
          <w:numId w:val="42"/>
        </w:numPr>
        <w:spacing w:line="36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 w:cs="Arial" w:hint="eastAsia"/>
          <w:color w:val="000000" w:themeColor="text1"/>
          <w:sz w:val="28"/>
          <w:szCs w:val="28"/>
        </w:rPr>
        <w:lastRenderedPageBreak/>
        <w:t>至少一件發明型專利</w:t>
      </w:r>
      <w:r w:rsidRPr="00380104">
        <w:rPr>
          <w:rFonts w:eastAsia="標楷體"/>
          <w:color w:val="000000" w:themeColor="text1"/>
          <w:sz w:val="28"/>
          <w:szCs w:val="28"/>
        </w:rPr>
        <w:t>。</w:t>
      </w:r>
    </w:p>
    <w:p w14:paraId="1F7B2846" w14:textId="77777777" w:rsidR="00E3517D" w:rsidRPr="00380104" w:rsidRDefault="00E3517D" w:rsidP="00BA07E7">
      <w:pPr>
        <w:numPr>
          <w:ilvl w:val="0"/>
          <w:numId w:val="42"/>
        </w:numPr>
        <w:spacing w:line="36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 w:cs="Arial" w:hint="eastAsia"/>
          <w:color w:val="000000" w:themeColor="text1"/>
          <w:sz w:val="28"/>
          <w:szCs w:val="28"/>
        </w:rPr>
        <w:t>至少參與一次全國性或國際性比賽（需由研究生自行參賽且該比賽需有口頭報告）。</w:t>
      </w:r>
    </w:p>
    <w:p w14:paraId="52C4D5E7" w14:textId="77777777" w:rsidR="00E3517D" w:rsidRPr="00380104" w:rsidRDefault="00E3517D" w:rsidP="004D2092">
      <w:pPr>
        <w:numPr>
          <w:ilvl w:val="0"/>
          <w:numId w:val="42"/>
        </w:numPr>
        <w:spacing w:line="360" w:lineRule="exact"/>
        <w:ind w:left="1678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 w:cs="Arial" w:hint="eastAsia"/>
          <w:color w:val="000000" w:themeColor="text1"/>
          <w:sz w:val="28"/>
          <w:szCs w:val="28"/>
        </w:rPr>
        <w:t>至少一份產學合作案的結案報告（報告內容需由研究生撰寫）。</w:t>
      </w:r>
    </w:p>
    <w:p w14:paraId="644EDBE7" w14:textId="77777777" w:rsidR="00E3517D" w:rsidRPr="00380104" w:rsidRDefault="00E3517D" w:rsidP="00BA07E7">
      <w:pPr>
        <w:numPr>
          <w:ilvl w:val="0"/>
          <w:numId w:val="42"/>
        </w:numPr>
        <w:tabs>
          <w:tab w:val="left" w:pos="1440"/>
        </w:tabs>
        <w:spacing w:line="36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 w:cs="Arial" w:hint="eastAsia"/>
          <w:color w:val="000000" w:themeColor="text1"/>
          <w:sz w:val="28"/>
          <w:szCs w:val="28"/>
        </w:rPr>
        <w:t>其他經系</w:t>
      </w:r>
      <w:proofErr w:type="gramStart"/>
      <w:r w:rsidRPr="00380104">
        <w:rPr>
          <w:rFonts w:eastAsia="標楷體" w:cs="Arial" w:hint="eastAsia"/>
          <w:color w:val="000000" w:themeColor="text1"/>
          <w:sz w:val="28"/>
          <w:szCs w:val="28"/>
        </w:rPr>
        <w:t>務</w:t>
      </w:r>
      <w:proofErr w:type="gramEnd"/>
      <w:r w:rsidRPr="00380104">
        <w:rPr>
          <w:rFonts w:eastAsia="標楷體" w:cs="Arial" w:hint="eastAsia"/>
          <w:color w:val="000000" w:themeColor="text1"/>
          <w:sz w:val="28"/>
          <w:szCs w:val="28"/>
        </w:rPr>
        <w:t>會議同意之學術活動（需有口頭報告之程序）。</w:t>
      </w:r>
    </w:p>
    <w:p w14:paraId="12D89FA9" w14:textId="4A9D5A56" w:rsidR="00CB29C5" w:rsidRPr="00380104" w:rsidRDefault="00804209" w:rsidP="002D09EB">
      <w:pPr>
        <w:numPr>
          <w:ilvl w:val="0"/>
          <w:numId w:val="31"/>
        </w:numPr>
        <w:tabs>
          <w:tab w:val="left" w:pos="1080"/>
        </w:tabs>
        <w:spacing w:beforeLines="50" w:before="180" w:line="360" w:lineRule="exact"/>
        <w:ind w:left="1077" w:hanging="1077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 w:hint="eastAsia"/>
          <w:color w:val="000000" w:themeColor="text1"/>
          <w:sz w:val="28"/>
          <w:szCs w:val="28"/>
        </w:rPr>
        <w:t>學位考試</w:t>
      </w:r>
      <w:bookmarkEnd w:id="31"/>
      <w:r w:rsidRPr="00380104">
        <w:rPr>
          <w:rFonts w:eastAsia="標楷體" w:hint="eastAsia"/>
          <w:color w:val="000000" w:themeColor="text1"/>
          <w:sz w:val="28"/>
        </w:rPr>
        <w:t>申請程序</w:t>
      </w:r>
    </w:p>
    <w:p w14:paraId="1B71D470" w14:textId="6AE51276" w:rsidR="00804209" w:rsidRPr="00380104" w:rsidRDefault="00804209" w:rsidP="004D2092">
      <w:pPr>
        <w:tabs>
          <w:tab w:val="left" w:pos="1080"/>
        </w:tabs>
        <w:spacing w:line="360" w:lineRule="exact"/>
        <w:ind w:left="1077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/>
          <w:color w:val="000000" w:themeColor="text1"/>
          <w:sz w:val="28"/>
          <w:szCs w:val="28"/>
        </w:rPr>
        <w:t>研究生</w:t>
      </w:r>
      <w:r w:rsidRPr="00380104">
        <w:rPr>
          <w:rFonts w:eastAsia="標楷體" w:hint="eastAsia"/>
          <w:color w:val="000000" w:themeColor="text1"/>
          <w:sz w:val="28"/>
          <w:szCs w:val="28"/>
        </w:rPr>
        <w:t>學位考</w:t>
      </w:r>
      <w:r w:rsidRPr="00380104">
        <w:rPr>
          <w:rFonts w:eastAsia="標楷體"/>
          <w:color w:val="000000" w:themeColor="text1"/>
          <w:sz w:val="28"/>
          <w:szCs w:val="28"/>
        </w:rPr>
        <w:t>試之申請，應填具申請書</w:t>
      </w:r>
      <w:r w:rsidR="002C1433" w:rsidRPr="00380104">
        <w:rPr>
          <w:rFonts w:eastAsia="標楷體" w:hint="eastAsia"/>
          <w:color w:val="000000" w:themeColor="text1"/>
          <w:sz w:val="28"/>
          <w:szCs w:val="28"/>
          <w:lang w:eastAsia="zh-HK"/>
        </w:rPr>
        <w:t>乙</w:t>
      </w:r>
      <w:r w:rsidRPr="00380104">
        <w:rPr>
          <w:rFonts w:eastAsia="標楷體"/>
          <w:color w:val="000000" w:themeColor="text1"/>
          <w:sz w:val="28"/>
        </w:rPr>
        <w:t>份</w:t>
      </w:r>
      <w:proofErr w:type="gramStart"/>
      <w:r w:rsidR="003A294E" w:rsidRPr="00380104">
        <w:rPr>
          <w:rFonts w:eastAsia="標楷體" w:hint="eastAsia"/>
          <w:color w:val="000000" w:themeColor="text1"/>
          <w:sz w:val="28"/>
          <w:szCs w:val="28"/>
        </w:rPr>
        <w:t>（</w:t>
      </w:r>
      <w:proofErr w:type="gramEnd"/>
      <w:r w:rsidR="003A294E" w:rsidRPr="00380104">
        <w:rPr>
          <w:rFonts w:eastAsia="標楷體" w:hint="eastAsia"/>
          <w:color w:val="000000" w:themeColor="text1"/>
          <w:sz w:val="28"/>
          <w:szCs w:val="28"/>
        </w:rPr>
        <w:t>表號：</w:t>
      </w:r>
      <w:r w:rsidR="003A294E" w:rsidRPr="00380104">
        <w:rPr>
          <w:rFonts w:eastAsia="標楷體" w:hint="eastAsia"/>
          <w:color w:val="000000" w:themeColor="text1"/>
          <w:sz w:val="28"/>
          <w:szCs w:val="28"/>
        </w:rPr>
        <w:t>A1200403</w:t>
      </w:r>
      <w:r w:rsidR="00443563" w:rsidRPr="00380104">
        <w:rPr>
          <w:rFonts w:eastAsia="標楷體" w:hint="eastAsia"/>
          <w:color w:val="000000" w:themeColor="text1"/>
          <w:sz w:val="28"/>
          <w:szCs w:val="28"/>
        </w:rPr>
        <w:t>1</w:t>
      </w:r>
      <w:r w:rsidR="00077E26" w:rsidRPr="007169A6">
        <w:rPr>
          <w:rFonts w:eastAsia="標楷體" w:hint="eastAsia"/>
          <w:color w:val="000000" w:themeColor="text1"/>
          <w:sz w:val="28"/>
          <w:szCs w:val="28"/>
        </w:rPr>
        <w:t>1</w:t>
      </w:r>
      <w:proofErr w:type="gramStart"/>
      <w:r w:rsidR="003A294E" w:rsidRPr="00380104">
        <w:rPr>
          <w:rFonts w:eastAsia="標楷體" w:hint="eastAsia"/>
          <w:color w:val="000000" w:themeColor="text1"/>
          <w:sz w:val="28"/>
          <w:szCs w:val="28"/>
        </w:rPr>
        <w:t>）</w:t>
      </w:r>
      <w:proofErr w:type="gramEnd"/>
      <w:r w:rsidRPr="00380104">
        <w:rPr>
          <w:rFonts w:eastAsia="標楷體"/>
          <w:color w:val="000000" w:themeColor="text1"/>
          <w:sz w:val="28"/>
          <w:szCs w:val="28"/>
        </w:rPr>
        <w:t>，</w:t>
      </w:r>
      <w:r w:rsidR="00AD50B2" w:rsidRPr="00380104">
        <w:rPr>
          <w:rFonts w:eastAsia="標楷體"/>
          <w:color w:val="000000" w:themeColor="text1"/>
          <w:sz w:val="28"/>
          <w:szCs w:val="28"/>
        </w:rPr>
        <w:t>附論文初稿及摘要</w:t>
      </w:r>
      <w:r w:rsidR="00AD50B2" w:rsidRPr="00380104">
        <w:rPr>
          <w:rFonts w:eastAsia="標楷體" w:hint="eastAsia"/>
          <w:color w:val="000000" w:themeColor="text1"/>
          <w:sz w:val="28"/>
          <w:szCs w:val="28"/>
        </w:rPr>
        <w:t>，</w:t>
      </w:r>
      <w:r w:rsidR="00AD50B2" w:rsidRPr="00380104">
        <w:rPr>
          <w:rFonts w:eastAsia="標楷體"/>
          <w:color w:val="000000" w:themeColor="text1"/>
          <w:sz w:val="28"/>
          <w:szCs w:val="28"/>
        </w:rPr>
        <w:t>於</w:t>
      </w:r>
      <w:r w:rsidR="00AD50B2" w:rsidRPr="00380104">
        <w:rPr>
          <w:rFonts w:eastAsia="標楷體" w:hint="eastAsia"/>
          <w:color w:val="000000" w:themeColor="text1"/>
          <w:sz w:val="28"/>
          <w:szCs w:val="28"/>
        </w:rPr>
        <w:t>學位考試</w:t>
      </w:r>
      <w:r w:rsidR="00AD50B2" w:rsidRPr="00380104">
        <w:rPr>
          <w:rFonts w:eastAsia="標楷體"/>
          <w:color w:val="000000" w:themeColor="text1"/>
          <w:sz w:val="28"/>
          <w:szCs w:val="28"/>
        </w:rPr>
        <w:t>預定日期</w:t>
      </w:r>
      <w:r w:rsidR="00AD50B2" w:rsidRPr="00380104">
        <w:rPr>
          <w:rFonts w:eastAsia="標楷體" w:hint="eastAsia"/>
          <w:color w:val="000000" w:themeColor="text1"/>
          <w:sz w:val="28"/>
          <w:szCs w:val="28"/>
        </w:rPr>
        <w:t>前</w:t>
      </w:r>
      <w:r w:rsidR="00AD50B2" w:rsidRPr="00380104">
        <w:rPr>
          <w:rFonts w:eastAsia="標楷體"/>
          <w:color w:val="000000" w:themeColor="text1"/>
          <w:sz w:val="28"/>
          <w:szCs w:val="28"/>
        </w:rPr>
        <w:t>一個月</w:t>
      </w:r>
      <w:r w:rsidR="00BA427D" w:rsidRPr="00380104">
        <w:rPr>
          <w:rFonts w:eastAsia="標楷體" w:hint="eastAsia"/>
          <w:color w:val="000000" w:themeColor="text1"/>
          <w:sz w:val="28"/>
          <w:szCs w:val="28"/>
        </w:rPr>
        <w:t>經</w:t>
      </w:r>
      <w:r w:rsidRPr="00380104">
        <w:rPr>
          <w:rFonts w:eastAsia="標楷體"/>
          <w:color w:val="000000" w:themeColor="text1"/>
          <w:sz w:val="28"/>
          <w:szCs w:val="28"/>
        </w:rPr>
        <w:t>指導教授推薦簽名，向</w:t>
      </w:r>
      <w:r w:rsidRPr="00380104">
        <w:rPr>
          <w:rFonts w:eastAsia="標楷體" w:hint="eastAsia"/>
          <w:color w:val="000000" w:themeColor="text1"/>
          <w:sz w:val="28"/>
          <w:szCs w:val="28"/>
        </w:rPr>
        <w:t>系</w:t>
      </w:r>
      <w:r w:rsidRPr="00380104">
        <w:rPr>
          <w:rFonts w:eastAsia="標楷體"/>
          <w:color w:val="000000" w:themeColor="text1"/>
          <w:sz w:val="28"/>
          <w:szCs w:val="28"/>
        </w:rPr>
        <w:t>辦公室提出申請</w:t>
      </w:r>
      <w:r w:rsidRPr="00380104">
        <w:rPr>
          <w:rFonts w:eastAsia="標楷體" w:hint="eastAsia"/>
          <w:color w:val="000000" w:themeColor="text1"/>
          <w:sz w:val="28"/>
          <w:szCs w:val="28"/>
        </w:rPr>
        <w:t>，並經系務會議通過，始得為之。</w:t>
      </w:r>
    </w:p>
    <w:p w14:paraId="78EF8F72" w14:textId="6C39CF12" w:rsidR="00804209" w:rsidRPr="00380104" w:rsidRDefault="00804209" w:rsidP="002D09EB">
      <w:pPr>
        <w:numPr>
          <w:ilvl w:val="0"/>
          <w:numId w:val="31"/>
        </w:numPr>
        <w:tabs>
          <w:tab w:val="left" w:pos="1080"/>
        </w:tabs>
        <w:spacing w:beforeLines="50" w:before="180" w:line="360" w:lineRule="exact"/>
        <w:ind w:left="1077" w:hanging="1077"/>
        <w:jc w:val="both"/>
        <w:rPr>
          <w:rFonts w:eastAsia="標楷體"/>
          <w:color w:val="000000" w:themeColor="text1"/>
          <w:sz w:val="28"/>
          <w:szCs w:val="28"/>
        </w:rPr>
      </w:pPr>
      <w:bookmarkStart w:id="32" w:name="OLE_LINK46"/>
      <w:bookmarkStart w:id="33" w:name="OLE_LINK47"/>
      <w:r w:rsidRPr="00380104">
        <w:rPr>
          <w:rFonts w:eastAsia="標楷體" w:hint="eastAsia"/>
          <w:color w:val="000000" w:themeColor="text1"/>
          <w:sz w:val="28"/>
          <w:szCs w:val="28"/>
        </w:rPr>
        <w:t>學位考試</w:t>
      </w:r>
      <w:bookmarkEnd w:id="32"/>
      <w:bookmarkEnd w:id="33"/>
      <w:r w:rsidRPr="00380104">
        <w:rPr>
          <w:rFonts w:eastAsia="標楷體" w:hint="eastAsia"/>
          <w:color w:val="000000" w:themeColor="text1"/>
          <w:sz w:val="28"/>
        </w:rPr>
        <w:t>申請規定</w:t>
      </w:r>
    </w:p>
    <w:p w14:paraId="195F028D" w14:textId="63259834" w:rsidR="00804209" w:rsidRPr="00380104" w:rsidRDefault="00804209" w:rsidP="00BA07E7">
      <w:pPr>
        <w:tabs>
          <w:tab w:val="left" w:pos="1080"/>
        </w:tabs>
        <w:spacing w:beforeLines="50" w:before="180" w:line="240" w:lineRule="exact"/>
        <w:ind w:firstLineChars="400" w:firstLine="1120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/>
          <w:color w:val="000000" w:themeColor="text1"/>
          <w:sz w:val="28"/>
          <w:szCs w:val="28"/>
        </w:rPr>
        <w:t>學位</w:t>
      </w:r>
      <w:r w:rsidRPr="00380104">
        <w:rPr>
          <w:rFonts w:eastAsia="標楷體" w:hint="eastAsia"/>
          <w:color w:val="000000" w:themeColor="text1"/>
          <w:sz w:val="28"/>
          <w:szCs w:val="28"/>
        </w:rPr>
        <w:t>考</w:t>
      </w:r>
      <w:r w:rsidRPr="00380104">
        <w:rPr>
          <w:rFonts w:eastAsia="標楷體"/>
          <w:color w:val="000000" w:themeColor="text1"/>
          <w:sz w:val="28"/>
          <w:szCs w:val="28"/>
        </w:rPr>
        <w:t>試應依下列規定辦理：</w:t>
      </w:r>
    </w:p>
    <w:p w14:paraId="151C55F4" w14:textId="06D7D317" w:rsidR="001E61C9" w:rsidRPr="00380104" w:rsidRDefault="00F0162B" w:rsidP="004D2092">
      <w:pPr>
        <w:pStyle w:val="af1"/>
        <w:numPr>
          <w:ilvl w:val="2"/>
          <w:numId w:val="47"/>
        </w:numPr>
        <w:tabs>
          <w:tab w:val="left" w:pos="1080"/>
        </w:tabs>
        <w:spacing w:beforeLines="50" w:before="180" w:line="360" w:lineRule="exact"/>
        <w:ind w:leftChars="0" w:hanging="482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ascii="標楷體" w:eastAsia="標楷體" w:hAnsi="標楷體" w:hint="eastAsia"/>
          <w:color w:val="000000" w:themeColor="text1"/>
          <w:sz w:val="28"/>
          <w:szCs w:val="28"/>
        </w:rPr>
        <w:t>學位論文須經論文檢測系統進行論文比對</w:t>
      </w:r>
      <w:r w:rsidRPr="00380104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3E4467" w:rsidRPr="0038010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比對</w:t>
      </w:r>
      <w:r w:rsidRPr="00380104">
        <w:rPr>
          <w:rFonts w:ascii="標楷體" w:eastAsia="標楷體" w:hAnsi="標楷體"/>
          <w:color w:val="000000" w:themeColor="text1"/>
          <w:sz w:val="28"/>
          <w:szCs w:val="28"/>
        </w:rPr>
        <w:t>結果</w:t>
      </w:r>
      <w:r w:rsidR="003E4467" w:rsidRPr="0038010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應</w:t>
      </w:r>
      <w:r w:rsidRPr="00380104">
        <w:rPr>
          <w:rFonts w:ascii="標楷體" w:eastAsia="標楷體" w:hAnsi="標楷體"/>
          <w:color w:val="000000" w:themeColor="text1"/>
          <w:sz w:val="28"/>
          <w:szCs w:val="28"/>
        </w:rPr>
        <w:t>經指導教授簽名</w:t>
      </w:r>
      <w:r w:rsidRPr="0038010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CF191B1" w14:textId="4A9327E0" w:rsidR="00804209" w:rsidRPr="00380104" w:rsidRDefault="00804209" w:rsidP="004D2092">
      <w:pPr>
        <w:pStyle w:val="af1"/>
        <w:numPr>
          <w:ilvl w:val="2"/>
          <w:numId w:val="47"/>
        </w:numPr>
        <w:tabs>
          <w:tab w:val="left" w:pos="1080"/>
        </w:tabs>
        <w:spacing w:beforeLines="50" w:before="180" w:line="360" w:lineRule="exact"/>
        <w:ind w:leftChars="0" w:hanging="482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/>
          <w:color w:val="000000" w:themeColor="text1"/>
          <w:sz w:val="28"/>
          <w:szCs w:val="28"/>
        </w:rPr>
        <w:t>碩士學位</w:t>
      </w:r>
      <w:r w:rsidRPr="00380104">
        <w:rPr>
          <w:rFonts w:eastAsia="標楷體" w:hint="eastAsia"/>
          <w:color w:val="000000" w:themeColor="text1"/>
          <w:sz w:val="28"/>
          <w:szCs w:val="28"/>
        </w:rPr>
        <w:t>考</w:t>
      </w:r>
      <w:r w:rsidRPr="00380104">
        <w:rPr>
          <w:rFonts w:eastAsia="標楷體"/>
          <w:color w:val="000000" w:themeColor="text1"/>
          <w:sz w:val="28"/>
          <w:szCs w:val="28"/>
        </w:rPr>
        <w:t>試委員會由委員三人</w:t>
      </w:r>
      <w:r w:rsidRPr="00380104">
        <w:rPr>
          <w:rFonts w:eastAsia="標楷體" w:hint="eastAsia"/>
          <w:color w:val="000000" w:themeColor="text1"/>
          <w:sz w:val="28"/>
          <w:szCs w:val="28"/>
        </w:rPr>
        <w:t>以上</w:t>
      </w:r>
      <w:r w:rsidRPr="00380104">
        <w:rPr>
          <w:rFonts w:eastAsia="標楷體"/>
          <w:color w:val="000000" w:themeColor="text1"/>
          <w:sz w:val="28"/>
          <w:szCs w:val="28"/>
        </w:rPr>
        <w:t>組成</w:t>
      </w:r>
      <w:r w:rsidRPr="00380104">
        <w:rPr>
          <w:rFonts w:eastAsia="標楷體" w:hint="eastAsia"/>
          <w:color w:val="000000" w:themeColor="text1"/>
          <w:sz w:val="28"/>
          <w:szCs w:val="28"/>
        </w:rPr>
        <w:t>之</w:t>
      </w:r>
      <w:r w:rsidR="00BA427D" w:rsidRPr="00380104">
        <w:rPr>
          <w:rFonts w:eastAsia="標楷體"/>
          <w:color w:val="000000" w:themeColor="text1"/>
          <w:sz w:val="28"/>
          <w:szCs w:val="28"/>
        </w:rPr>
        <w:t>，並至少有校外委員一人，指導教授為當然委員</w:t>
      </w:r>
      <w:r w:rsidRPr="00380104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0A6F3588" w14:textId="1B1BCD3F" w:rsidR="00804209" w:rsidRPr="00380104" w:rsidRDefault="00804209" w:rsidP="004D2092">
      <w:pPr>
        <w:pStyle w:val="af1"/>
        <w:numPr>
          <w:ilvl w:val="2"/>
          <w:numId w:val="47"/>
        </w:numPr>
        <w:tabs>
          <w:tab w:val="left" w:pos="1080"/>
        </w:tabs>
        <w:spacing w:beforeLines="50" w:before="180" w:line="360" w:lineRule="exact"/>
        <w:ind w:leftChars="0" w:hanging="482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/>
          <w:color w:val="000000" w:themeColor="text1"/>
          <w:sz w:val="28"/>
          <w:szCs w:val="28"/>
        </w:rPr>
        <w:t>委員之</w:t>
      </w:r>
      <w:proofErr w:type="gramStart"/>
      <w:r w:rsidRPr="00380104">
        <w:rPr>
          <w:rFonts w:eastAsia="標楷體"/>
          <w:color w:val="000000" w:themeColor="text1"/>
          <w:sz w:val="28"/>
          <w:szCs w:val="28"/>
        </w:rPr>
        <w:t>遴</w:t>
      </w:r>
      <w:proofErr w:type="gramEnd"/>
      <w:r w:rsidRPr="00380104">
        <w:rPr>
          <w:rFonts w:eastAsia="標楷體"/>
          <w:color w:val="000000" w:themeColor="text1"/>
          <w:sz w:val="28"/>
          <w:szCs w:val="28"/>
        </w:rPr>
        <w:t>聘，由</w:t>
      </w:r>
      <w:r w:rsidRPr="00380104">
        <w:rPr>
          <w:rFonts w:eastAsia="標楷體" w:hint="eastAsia"/>
          <w:color w:val="000000" w:themeColor="text1"/>
          <w:sz w:val="28"/>
          <w:szCs w:val="28"/>
        </w:rPr>
        <w:t>系主任</w:t>
      </w:r>
      <w:r w:rsidRPr="00380104">
        <w:rPr>
          <w:rFonts w:eastAsia="標楷體"/>
          <w:color w:val="000000" w:themeColor="text1"/>
          <w:sz w:val="28"/>
          <w:szCs w:val="28"/>
        </w:rPr>
        <w:t>徵詢指導教授意見後</w:t>
      </w:r>
      <w:r w:rsidR="009276E5" w:rsidRPr="00380104">
        <w:rPr>
          <w:rFonts w:eastAsia="標楷體" w:hint="eastAsia"/>
          <w:color w:val="000000" w:themeColor="text1"/>
          <w:sz w:val="28"/>
          <w:szCs w:val="28"/>
        </w:rPr>
        <w:t>陳校長聘任</w:t>
      </w:r>
      <w:r w:rsidR="003E4467" w:rsidRPr="00380104">
        <w:rPr>
          <w:rFonts w:eastAsia="標楷體" w:hint="eastAsia"/>
          <w:color w:val="000000" w:themeColor="text1"/>
          <w:sz w:val="28"/>
          <w:szCs w:val="28"/>
          <w:lang w:eastAsia="zh-HK"/>
        </w:rPr>
        <w:t>之</w:t>
      </w:r>
      <w:r w:rsidRPr="00380104">
        <w:rPr>
          <w:rFonts w:eastAsia="標楷體"/>
          <w:color w:val="000000" w:themeColor="text1"/>
          <w:sz w:val="28"/>
          <w:szCs w:val="28"/>
        </w:rPr>
        <w:t>。</w:t>
      </w:r>
    </w:p>
    <w:p w14:paraId="33DC24F3" w14:textId="08E5238C" w:rsidR="00804209" w:rsidRPr="00380104" w:rsidRDefault="00804209" w:rsidP="004D2092">
      <w:pPr>
        <w:pStyle w:val="af1"/>
        <w:numPr>
          <w:ilvl w:val="2"/>
          <w:numId w:val="47"/>
        </w:numPr>
        <w:tabs>
          <w:tab w:val="left" w:pos="1080"/>
        </w:tabs>
        <w:spacing w:beforeLines="50" w:before="180" w:line="3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/>
          <w:color w:val="000000" w:themeColor="text1"/>
          <w:sz w:val="28"/>
          <w:szCs w:val="28"/>
        </w:rPr>
        <w:t>學位</w:t>
      </w:r>
      <w:r w:rsidRPr="00380104">
        <w:rPr>
          <w:rFonts w:eastAsia="標楷體" w:hint="eastAsia"/>
          <w:color w:val="000000" w:themeColor="text1"/>
          <w:sz w:val="28"/>
          <w:szCs w:val="28"/>
        </w:rPr>
        <w:t>考</w:t>
      </w:r>
      <w:r w:rsidRPr="00380104">
        <w:rPr>
          <w:rFonts w:eastAsia="標楷體"/>
          <w:color w:val="000000" w:themeColor="text1"/>
          <w:sz w:val="28"/>
          <w:szCs w:val="28"/>
        </w:rPr>
        <w:t>試</w:t>
      </w:r>
      <w:r w:rsidRPr="00380104">
        <w:rPr>
          <w:rFonts w:eastAsia="標楷體" w:hint="eastAsia"/>
          <w:color w:val="000000" w:themeColor="text1"/>
          <w:sz w:val="28"/>
          <w:szCs w:val="28"/>
        </w:rPr>
        <w:t>需</w:t>
      </w:r>
      <w:r w:rsidR="003E4467" w:rsidRPr="00380104">
        <w:rPr>
          <w:rFonts w:eastAsia="標楷體" w:hint="eastAsia"/>
          <w:color w:val="000000" w:themeColor="text1"/>
          <w:sz w:val="28"/>
          <w:szCs w:val="28"/>
          <w:lang w:eastAsia="zh-HK"/>
        </w:rPr>
        <w:t>委員</w:t>
      </w:r>
      <w:r w:rsidRPr="00380104">
        <w:rPr>
          <w:rFonts w:eastAsia="標楷體" w:hint="eastAsia"/>
          <w:color w:val="000000" w:themeColor="text1"/>
          <w:sz w:val="28"/>
          <w:szCs w:val="28"/>
        </w:rPr>
        <w:t>全體</w:t>
      </w:r>
      <w:r w:rsidRPr="00380104">
        <w:rPr>
          <w:rFonts w:eastAsia="標楷體"/>
          <w:color w:val="000000" w:themeColor="text1"/>
          <w:sz w:val="28"/>
          <w:szCs w:val="28"/>
        </w:rPr>
        <w:t>出席始得進行，指導教授不得擔任</w:t>
      </w:r>
      <w:r w:rsidRPr="00380104">
        <w:rPr>
          <w:rFonts w:eastAsia="標楷體" w:hint="eastAsia"/>
          <w:color w:val="000000" w:themeColor="text1"/>
          <w:sz w:val="28"/>
          <w:szCs w:val="28"/>
        </w:rPr>
        <w:t>學位考</w:t>
      </w:r>
      <w:r w:rsidRPr="00380104">
        <w:rPr>
          <w:rFonts w:eastAsia="標楷體"/>
          <w:color w:val="000000" w:themeColor="text1"/>
          <w:sz w:val="28"/>
          <w:szCs w:val="28"/>
        </w:rPr>
        <w:t>試委員會主席。</w:t>
      </w:r>
    </w:p>
    <w:p w14:paraId="1F824E61" w14:textId="77777777" w:rsidR="00804209" w:rsidRPr="00380104" w:rsidRDefault="00804209" w:rsidP="002D09EB">
      <w:pPr>
        <w:numPr>
          <w:ilvl w:val="0"/>
          <w:numId w:val="31"/>
        </w:numPr>
        <w:tabs>
          <w:tab w:val="left" w:pos="1080"/>
        </w:tabs>
        <w:spacing w:beforeLines="50" w:before="180" w:line="360" w:lineRule="exact"/>
        <w:ind w:left="1077" w:hanging="1077"/>
        <w:jc w:val="both"/>
        <w:rPr>
          <w:rFonts w:eastAsia="標楷體"/>
          <w:color w:val="000000" w:themeColor="text1"/>
          <w:sz w:val="28"/>
          <w:szCs w:val="28"/>
        </w:rPr>
      </w:pPr>
      <w:bookmarkStart w:id="34" w:name="OLE_LINK50"/>
      <w:bookmarkStart w:id="35" w:name="OLE_LINK51"/>
      <w:r w:rsidRPr="00380104">
        <w:rPr>
          <w:rFonts w:eastAsia="標楷體" w:hint="eastAsia"/>
          <w:color w:val="000000" w:themeColor="text1"/>
          <w:sz w:val="28"/>
          <w:szCs w:val="28"/>
        </w:rPr>
        <w:t>學位考試</w:t>
      </w:r>
      <w:bookmarkEnd w:id="34"/>
      <w:bookmarkEnd w:id="35"/>
      <w:r w:rsidRPr="00380104">
        <w:rPr>
          <w:rFonts w:eastAsia="標楷體" w:hint="eastAsia"/>
          <w:color w:val="000000" w:themeColor="text1"/>
          <w:sz w:val="28"/>
        </w:rPr>
        <w:t>委員</w:t>
      </w:r>
    </w:p>
    <w:p w14:paraId="65059961" w14:textId="77777777" w:rsidR="00804209" w:rsidRPr="00380104" w:rsidRDefault="00804209" w:rsidP="00BA07E7">
      <w:pPr>
        <w:tabs>
          <w:tab w:val="left" w:pos="1080"/>
        </w:tabs>
        <w:spacing w:beforeLines="50" w:before="180" w:line="240" w:lineRule="exact"/>
        <w:ind w:left="1077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 w:hint="eastAsia"/>
          <w:color w:val="000000" w:themeColor="text1"/>
          <w:sz w:val="28"/>
          <w:szCs w:val="28"/>
        </w:rPr>
        <w:t>學位考試</w:t>
      </w:r>
      <w:r w:rsidRPr="00380104">
        <w:rPr>
          <w:rFonts w:eastAsia="標楷體"/>
          <w:color w:val="000000" w:themeColor="text1"/>
          <w:sz w:val="28"/>
          <w:szCs w:val="28"/>
        </w:rPr>
        <w:t>委員</w:t>
      </w:r>
      <w:r w:rsidRPr="00380104">
        <w:rPr>
          <w:rFonts w:eastAsia="標楷體" w:hint="eastAsia"/>
          <w:color w:val="000000" w:themeColor="text1"/>
          <w:sz w:val="28"/>
          <w:szCs w:val="28"/>
        </w:rPr>
        <w:t>需具有下列資格之</w:t>
      </w:r>
      <w:proofErr w:type="gramStart"/>
      <w:r w:rsidRPr="00380104">
        <w:rPr>
          <w:rFonts w:eastAsia="標楷體" w:hint="eastAsia"/>
          <w:color w:val="000000" w:themeColor="text1"/>
          <w:sz w:val="28"/>
          <w:szCs w:val="28"/>
        </w:rPr>
        <w:t>一</w:t>
      </w:r>
      <w:proofErr w:type="gramEnd"/>
      <w:r w:rsidRPr="00380104">
        <w:rPr>
          <w:rFonts w:eastAsia="標楷體"/>
          <w:color w:val="000000" w:themeColor="text1"/>
          <w:sz w:val="28"/>
          <w:szCs w:val="28"/>
        </w:rPr>
        <w:t>：</w:t>
      </w:r>
    </w:p>
    <w:p w14:paraId="22DA1CA5" w14:textId="77777777" w:rsidR="00804209" w:rsidRPr="00380104" w:rsidRDefault="00804209" w:rsidP="002D09EB">
      <w:pPr>
        <w:pStyle w:val="af1"/>
        <w:numPr>
          <w:ilvl w:val="0"/>
          <w:numId w:val="49"/>
        </w:numPr>
        <w:tabs>
          <w:tab w:val="left" w:pos="1080"/>
        </w:tabs>
        <w:spacing w:beforeLines="50" w:before="180" w:line="24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 w:hint="eastAsia"/>
          <w:color w:val="000000" w:themeColor="text1"/>
          <w:sz w:val="28"/>
          <w:szCs w:val="28"/>
        </w:rPr>
        <w:t>助理</w:t>
      </w:r>
      <w:r w:rsidRPr="00380104">
        <w:rPr>
          <w:rFonts w:eastAsia="標楷體"/>
          <w:color w:val="000000" w:themeColor="text1"/>
          <w:sz w:val="28"/>
          <w:szCs w:val="28"/>
        </w:rPr>
        <w:t>教授</w:t>
      </w:r>
      <w:r w:rsidRPr="00380104">
        <w:rPr>
          <w:rFonts w:eastAsia="標楷體" w:hint="eastAsia"/>
          <w:color w:val="000000" w:themeColor="text1"/>
          <w:sz w:val="28"/>
          <w:szCs w:val="28"/>
        </w:rPr>
        <w:t>以上</w:t>
      </w:r>
      <w:r w:rsidRPr="00380104">
        <w:rPr>
          <w:rFonts w:eastAsia="標楷體"/>
          <w:color w:val="000000" w:themeColor="text1"/>
          <w:sz w:val="28"/>
          <w:szCs w:val="28"/>
        </w:rPr>
        <w:t>。</w:t>
      </w:r>
    </w:p>
    <w:p w14:paraId="2489A9D4" w14:textId="77777777" w:rsidR="00804209" w:rsidRPr="00380104" w:rsidRDefault="00804209" w:rsidP="002D09EB">
      <w:pPr>
        <w:pStyle w:val="af1"/>
        <w:numPr>
          <w:ilvl w:val="0"/>
          <w:numId w:val="49"/>
        </w:numPr>
        <w:tabs>
          <w:tab w:val="left" w:pos="1080"/>
        </w:tabs>
        <w:spacing w:beforeLines="50" w:before="180" w:line="24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/>
          <w:color w:val="000000" w:themeColor="text1"/>
          <w:sz w:val="28"/>
          <w:szCs w:val="28"/>
        </w:rPr>
        <w:t>中央研究院院士或中央研究院研究員、副研究員。</w:t>
      </w:r>
    </w:p>
    <w:p w14:paraId="5044F338" w14:textId="77777777" w:rsidR="00804209" w:rsidRPr="00380104" w:rsidRDefault="00804209" w:rsidP="002D09EB">
      <w:pPr>
        <w:pStyle w:val="af1"/>
        <w:numPr>
          <w:ilvl w:val="0"/>
          <w:numId w:val="49"/>
        </w:numPr>
        <w:tabs>
          <w:tab w:val="left" w:pos="1080"/>
        </w:tabs>
        <w:spacing w:beforeLines="50" w:before="180" w:line="24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/>
          <w:color w:val="000000" w:themeColor="text1"/>
          <w:sz w:val="28"/>
          <w:szCs w:val="28"/>
        </w:rPr>
        <w:t>獲有博士學位，在學術上著有成就者。</w:t>
      </w:r>
    </w:p>
    <w:p w14:paraId="003396F2" w14:textId="77777777" w:rsidR="00804209" w:rsidRPr="00380104" w:rsidRDefault="00804209" w:rsidP="002D09EB">
      <w:pPr>
        <w:pStyle w:val="af1"/>
        <w:numPr>
          <w:ilvl w:val="0"/>
          <w:numId w:val="49"/>
        </w:numPr>
        <w:tabs>
          <w:tab w:val="left" w:pos="1080"/>
        </w:tabs>
        <w:spacing w:beforeLines="50" w:before="180" w:line="24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/>
          <w:color w:val="000000" w:themeColor="text1"/>
          <w:sz w:val="28"/>
          <w:szCs w:val="28"/>
        </w:rPr>
        <w:t>屬於稀少性或特殊性學科，在學術上或專業上著有成就者。</w:t>
      </w:r>
    </w:p>
    <w:p w14:paraId="56326F18" w14:textId="77777777" w:rsidR="00804209" w:rsidRPr="00380104" w:rsidRDefault="00804209" w:rsidP="002D09EB">
      <w:pPr>
        <w:numPr>
          <w:ilvl w:val="0"/>
          <w:numId w:val="31"/>
        </w:numPr>
        <w:tabs>
          <w:tab w:val="left" w:pos="1080"/>
        </w:tabs>
        <w:spacing w:beforeLines="50" w:before="180" w:line="360" w:lineRule="exact"/>
        <w:ind w:left="1077" w:hanging="1077"/>
        <w:jc w:val="both"/>
        <w:rPr>
          <w:rFonts w:eastAsia="標楷體"/>
          <w:color w:val="000000" w:themeColor="text1"/>
          <w:sz w:val="28"/>
          <w:szCs w:val="28"/>
        </w:rPr>
      </w:pPr>
      <w:bookmarkStart w:id="36" w:name="OLE_LINK53"/>
      <w:r w:rsidRPr="00380104">
        <w:rPr>
          <w:rFonts w:eastAsia="標楷體" w:hint="eastAsia"/>
          <w:color w:val="000000" w:themeColor="text1"/>
          <w:sz w:val="28"/>
          <w:szCs w:val="28"/>
        </w:rPr>
        <w:t>學位考試</w:t>
      </w:r>
      <w:bookmarkEnd w:id="36"/>
      <w:r w:rsidRPr="00380104">
        <w:rPr>
          <w:rFonts w:eastAsia="標楷體" w:hint="eastAsia"/>
          <w:color w:val="000000" w:themeColor="text1"/>
          <w:sz w:val="28"/>
        </w:rPr>
        <w:t>成績</w:t>
      </w:r>
    </w:p>
    <w:p w14:paraId="67DCD9DD" w14:textId="77777777" w:rsidR="00804209" w:rsidRPr="00380104" w:rsidRDefault="00804209" w:rsidP="004D2092">
      <w:pPr>
        <w:tabs>
          <w:tab w:val="left" w:pos="1080"/>
        </w:tabs>
        <w:spacing w:beforeLines="50" w:before="180" w:line="360" w:lineRule="exact"/>
        <w:ind w:left="1077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/>
          <w:color w:val="000000" w:themeColor="text1"/>
          <w:sz w:val="28"/>
          <w:szCs w:val="28"/>
        </w:rPr>
        <w:t>學位</w:t>
      </w:r>
      <w:r w:rsidRPr="00380104">
        <w:rPr>
          <w:rFonts w:eastAsia="標楷體" w:hint="eastAsia"/>
          <w:color w:val="000000" w:themeColor="text1"/>
          <w:sz w:val="28"/>
          <w:szCs w:val="28"/>
        </w:rPr>
        <w:t>考</w:t>
      </w:r>
      <w:r w:rsidRPr="00380104">
        <w:rPr>
          <w:rFonts w:eastAsia="標楷體"/>
          <w:color w:val="000000" w:themeColor="text1"/>
          <w:sz w:val="28"/>
          <w:szCs w:val="28"/>
        </w:rPr>
        <w:t>試成績以</w:t>
      </w:r>
      <w:r w:rsidRPr="00380104">
        <w:rPr>
          <w:rFonts w:eastAsia="標楷體" w:hint="eastAsia"/>
          <w:color w:val="000000" w:themeColor="text1"/>
          <w:sz w:val="28"/>
          <w:szCs w:val="28"/>
        </w:rPr>
        <w:t>A+(</w:t>
      </w:r>
      <w:r w:rsidRPr="00380104">
        <w:rPr>
          <w:rFonts w:eastAsia="標楷體" w:hint="eastAsia"/>
          <w:color w:val="000000" w:themeColor="text1"/>
          <w:sz w:val="28"/>
          <w:szCs w:val="28"/>
        </w:rPr>
        <w:t>或</w:t>
      </w:r>
      <w:r w:rsidRPr="00380104">
        <w:rPr>
          <w:rFonts w:eastAsia="標楷體"/>
          <w:color w:val="000000" w:themeColor="text1"/>
          <w:sz w:val="28"/>
          <w:szCs w:val="28"/>
        </w:rPr>
        <w:t>一百分</w:t>
      </w:r>
      <w:r w:rsidRPr="00380104">
        <w:rPr>
          <w:rFonts w:eastAsia="標楷體" w:hint="eastAsia"/>
          <w:color w:val="000000" w:themeColor="text1"/>
          <w:sz w:val="28"/>
          <w:szCs w:val="28"/>
        </w:rPr>
        <w:t>)</w:t>
      </w:r>
      <w:r w:rsidRPr="00380104">
        <w:rPr>
          <w:rFonts w:eastAsia="標楷體"/>
          <w:color w:val="000000" w:themeColor="text1"/>
          <w:sz w:val="28"/>
          <w:szCs w:val="28"/>
        </w:rPr>
        <w:t>為滿分，</w:t>
      </w:r>
      <w:r w:rsidRPr="00380104">
        <w:rPr>
          <w:rFonts w:eastAsia="標楷體" w:hint="eastAsia"/>
          <w:color w:val="000000" w:themeColor="text1"/>
          <w:sz w:val="28"/>
          <w:szCs w:val="28"/>
        </w:rPr>
        <w:t>B-(</w:t>
      </w:r>
      <w:r w:rsidRPr="00380104">
        <w:rPr>
          <w:rFonts w:eastAsia="標楷體" w:hint="eastAsia"/>
          <w:color w:val="000000" w:themeColor="text1"/>
          <w:sz w:val="28"/>
          <w:szCs w:val="28"/>
        </w:rPr>
        <w:t>或</w:t>
      </w:r>
      <w:r w:rsidRPr="00380104">
        <w:rPr>
          <w:rFonts w:eastAsia="標楷體"/>
          <w:color w:val="000000" w:themeColor="text1"/>
          <w:sz w:val="28"/>
          <w:szCs w:val="28"/>
        </w:rPr>
        <w:t>七十分</w:t>
      </w:r>
      <w:r w:rsidRPr="00380104">
        <w:rPr>
          <w:rFonts w:eastAsia="標楷體" w:hint="eastAsia"/>
          <w:color w:val="000000" w:themeColor="text1"/>
          <w:sz w:val="28"/>
          <w:szCs w:val="28"/>
        </w:rPr>
        <w:t>)</w:t>
      </w:r>
      <w:r w:rsidRPr="00380104">
        <w:rPr>
          <w:rFonts w:eastAsia="標楷體"/>
          <w:color w:val="000000" w:themeColor="text1"/>
          <w:sz w:val="28"/>
          <w:szCs w:val="28"/>
        </w:rPr>
        <w:t>為及格，</w:t>
      </w:r>
      <w:r w:rsidRPr="00380104">
        <w:rPr>
          <w:rFonts w:eastAsia="標楷體" w:hint="eastAsia"/>
          <w:color w:val="000000" w:themeColor="text1"/>
          <w:sz w:val="28"/>
          <w:szCs w:val="28"/>
        </w:rPr>
        <w:t>但有過半委員評定不及格者，以不及格論。</w:t>
      </w:r>
      <w:r w:rsidRPr="00380104">
        <w:rPr>
          <w:rFonts w:eastAsia="標楷體"/>
          <w:color w:val="000000" w:themeColor="text1"/>
          <w:sz w:val="28"/>
          <w:szCs w:val="28"/>
        </w:rPr>
        <w:t>成績不及格</w:t>
      </w:r>
      <w:r w:rsidRPr="00380104">
        <w:rPr>
          <w:rFonts w:eastAsia="標楷體" w:hint="eastAsia"/>
          <w:color w:val="000000" w:themeColor="text1"/>
          <w:sz w:val="28"/>
          <w:szCs w:val="28"/>
        </w:rPr>
        <w:t>且</w:t>
      </w:r>
      <w:r w:rsidRPr="00380104">
        <w:rPr>
          <w:rFonts w:eastAsia="標楷體"/>
          <w:color w:val="000000" w:themeColor="text1"/>
          <w:sz w:val="28"/>
          <w:szCs w:val="28"/>
        </w:rPr>
        <w:t>其修業年限尚未屆滿者，得於至少三個月後申請重考。重考以一次為限，重考成績不及格者，應</w:t>
      </w:r>
      <w:r w:rsidRPr="00380104">
        <w:rPr>
          <w:rFonts w:eastAsia="標楷體" w:hint="eastAsia"/>
          <w:color w:val="000000" w:themeColor="text1"/>
          <w:sz w:val="28"/>
          <w:szCs w:val="28"/>
        </w:rPr>
        <w:t>予</w:t>
      </w:r>
      <w:r w:rsidRPr="00380104">
        <w:rPr>
          <w:rFonts w:eastAsia="標楷體"/>
          <w:color w:val="000000" w:themeColor="text1"/>
          <w:sz w:val="28"/>
          <w:szCs w:val="28"/>
        </w:rPr>
        <w:t>退學。</w:t>
      </w:r>
    </w:p>
    <w:p w14:paraId="1E9EDBF6" w14:textId="77777777" w:rsidR="00804209" w:rsidRPr="00380104" w:rsidRDefault="00804209" w:rsidP="002D09EB">
      <w:pPr>
        <w:numPr>
          <w:ilvl w:val="0"/>
          <w:numId w:val="31"/>
        </w:numPr>
        <w:tabs>
          <w:tab w:val="left" w:pos="1080"/>
        </w:tabs>
        <w:spacing w:beforeLines="50" w:before="180" w:line="360" w:lineRule="exact"/>
        <w:ind w:left="1077" w:hanging="1077"/>
        <w:jc w:val="both"/>
        <w:rPr>
          <w:rFonts w:eastAsia="標楷體"/>
          <w:color w:val="000000" w:themeColor="text1"/>
          <w:sz w:val="28"/>
          <w:szCs w:val="28"/>
        </w:rPr>
      </w:pPr>
      <w:bookmarkStart w:id="37" w:name="OLE_LINK54"/>
      <w:bookmarkStart w:id="38" w:name="OLE_LINK55"/>
      <w:r w:rsidRPr="00380104">
        <w:rPr>
          <w:rFonts w:eastAsia="標楷體" w:hint="eastAsia"/>
          <w:color w:val="000000" w:themeColor="text1"/>
          <w:sz w:val="28"/>
        </w:rPr>
        <w:t>授與學位資格</w:t>
      </w:r>
      <w:bookmarkEnd w:id="37"/>
      <w:bookmarkEnd w:id="38"/>
    </w:p>
    <w:p w14:paraId="4F693CB1" w14:textId="77777777" w:rsidR="00804209" w:rsidRPr="00380104" w:rsidRDefault="00804209" w:rsidP="00BA07E7">
      <w:pPr>
        <w:tabs>
          <w:tab w:val="left" w:pos="1080"/>
        </w:tabs>
        <w:spacing w:beforeLines="50" w:before="180" w:line="360" w:lineRule="exact"/>
        <w:ind w:left="1077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/>
          <w:color w:val="000000" w:themeColor="text1"/>
          <w:sz w:val="28"/>
          <w:szCs w:val="28"/>
        </w:rPr>
        <w:lastRenderedPageBreak/>
        <w:t>研究生在</w:t>
      </w:r>
      <w:r w:rsidRPr="00380104">
        <w:rPr>
          <w:rFonts w:eastAsia="標楷體" w:hint="eastAsia"/>
          <w:color w:val="000000" w:themeColor="text1"/>
          <w:sz w:val="28"/>
          <w:szCs w:val="28"/>
        </w:rPr>
        <w:t>修業年</w:t>
      </w:r>
      <w:r w:rsidRPr="00380104">
        <w:rPr>
          <w:rFonts w:eastAsia="標楷體"/>
          <w:color w:val="000000" w:themeColor="text1"/>
          <w:sz w:val="28"/>
          <w:szCs w:val="28"/>
        </w:rPr>
        <w:t>限內，合於下列各項規定，始得授予學位：</w:t>
      </w:r>
    </w:p>
    <w:p w14:paraId="134A215A" w14:textId="219A6ED1" w:rsidR="00804209" w:rsidRPr="00380104" w:rsidRDefault="00804209" w:rsidP="00F0162B">
      <w:pPr>
        <w:pStyle w:val="af1"/>
        <w:numPr>
          <w:ilvl w:val="2"/>
          <w:numId w:val="31"/>
        </w:numPr>
        <w:tabs>
          <w:tab w:val="left" w:pos="1080"/>
        </w:tabs>
        <w:spacing w:beforeLines="50" w:before="180" w:line="3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/>
          <w:color w:val="000000" w:themeColor="text1"/>
          <w:sz w:val="28"/>
          <w:szCs w:val="28"/>
        </w:rPr>
        <w:t>修滿規定科目與學分，且成績及格。</w:t>
      </w:r>
    </w:p>
    <w:p w14:paraId="1DEE4560" w14:textId="32A8931F" w:rsidR="00804209" w:rsidRPr="00380104" w:rsidRDefault="00F0162B" w:rsidP="00F0162B">
      <w:pPr>
        <w:pStyle w:val="af1"/>
        <w:numPr>
          <w:ilvl w:val="2"/>
          <w:numId w:val="31"/>
        </w:numPr>
        <w:tabs>
          <w:tab w:val="left" w:pos="1080"/>
        </w:tabs>
        <w:spacing w:beforeLines="50" w:before="180" w:line="3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/>
          <w:color w:val="000000" w:themeColor="text1"/>
          <w:sz w:val="28"/>
          <w:szCs w:val="28"/>
        </w:rPr>
        <w:t>學位</w:t>
      </w:r>
      <w:r w:rsidRPr="00380104">
        <w:rPr>
          <w:rFonts w:eastAsia="標楷體" w:hint="eastAsia"/>
          <w:color w:val="000000" w:themeColor="text1"/>
          <w:sz w:val="28"/>
          <w:szCs w:val="28"/>
        </w:rPr>
        <w:t>考</w:t>
      </w:r>
      <w:r w:rsidRPr="00380104">
        <w:rPr>
          <w:rFonts w:eastAsia="標楷體"/>
          <w:color w:val="000000" w:themeColor="text1"/>
          <w:sz w:val="28"/>
          <w:szCs w:val="28"/>
        </w:rPr>
        <w:t>試及格。</w:t>
      </w:r>
    </w:p>
    <w:p w14:paraId="73ABAEF3" w14:textId="11383F95" w:rsidR="00804209" w:rsidRPr="00380104" w:rsidRDefault="00B643FD" w:rsidP="00BA07E7">
      <w:pPr>
        <w:tabs>
          <w:tab w:val="left" w:pos="1080"/>
        </w:tabs>
        <w:spacing w:beforeLines="50" w:before="180" w:line="360" w:lineRule="exact"/>
        <w:jc w:val="both"/>
        <w:rPr>
          <w:rFonts w:eastAsia="標楷體"/>
          <w:color w:val="000000" w:themeColor="text1"/>
          <w:sz w:val="28"/>
          <w:szCs w:val="28"/>
        </w:rPr>
      </w:pPr>
      <w:bookmarkStart w:id="39" w:name="OLE_LINK56"/>
      <w:r w:rsidRPr="00380104">
        <w:rPr>
          <w:rFonts w:eastAsia="標楷體" w:hint="eastAsia"/>
          <w:color w:val="000000" w:themeColor="text1"/>
          <w:sz w:val="28"/>
          <w:szCs w:val="28"/>
          <w:lang w:eastAsia="zh-HK"/>
        </w:rPr>
        <w:t>第十</w:t>
      </w:r>
      <w:r w:rsidR="002D09EB" w:rsidRPr="00380104">
        <w:rPr>
          <w:rFonts w:eastAsia="標楷體" w:hint="eastAsia"/>
          <w:color w:val="000000" w:themeColor="text1"/>
          <w:sz w:val="28"/>
          <w:szCs w:val="28"/>
          <w:lang w:eastAsia="zh-HK"/>
        </w:rPr>
        <w:t>八</w:t>
      </w:r>
      <w:r w:rsidRPr="00380104">
        <w:rPr>
          <w:rFonts w:eastAsia="標楷體" w:hint="eastAsia"/>
          <w:color w:val="000000" w:themeColor="text1"/>
          <w:sz w:val="28"/>
          <w:szCs w:val="28"/>
          <w:lang w:eastAsia="zh-HK"/>
        </w:rPr>
        <w:t>條</w:t>
      </w:r>
      <w:r w:rsidRPr="00380104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380104">
        <w:rPr>
          <w:rFonts w:eastAsia="標楷體" w:hint="eastAsia"/>
          <w:color w:val="000000" w:themeColor="text1"/>
          <w:sz w:val="28"/>
          <w:szCs w:val="28"/>
        </w:rPr>
        <w:t>論文</w:t>
      </w:r>
      <w:r w:rsidR="00057D8C" w:rsidRPr="00380104">
        <w:rPr>
          <w:rFonts w:eastAsia="標楷體" w:hint="eastAsia"/>
          <w:color w:val="000000" w:themeColor="text1"/>
          <w:sz w:val="28"/>
          <w:szCs w:val="28"/>
        </w:rPr>
        <w:t>規範</w:t>
      </w:r>
      <w:bookmarkEnd w:id="39"/>
    </w:p>
    <w:p w14:paraId="1C639FCF" w14:textId="46C4FAD3" w:rsidR="00804209" w:rsidRPr="00380104" w:rsidRDefault="00804209" w:rsidP="00BA07E7">
      <w:pPr>
        <w:tabs>
          <w:tab w:val="left" w:pos="1080"/>
        </w:tabs>
        <w:spacing w:beforeLines="50" w:before="180" w:line="360" w:lineRule="exact"/>
        <w:ind w:left="1077"/>
        <w:jc w:val="both"/>
        <w:rPr>
          <w:rFonts w:eastAsia="標楷體"/>
          <w:dstrike/>
          <w:color w:val="000000" w:themeColor="text1"/>
          <w:sz w:val="28"/>
          <w:szCs w:val="28"/>
        </w:rPr>
      </w:pPr>
      <w:r w:rsidRPr="00380104">
        <w:rPr>
          <w:rFonts w:eastAsia="標楷體"/>
          <w:color w:val="000000" w:themeColor="text1"/>
          <w:sz w:val="28"/>
          <w:szCs w:val="28"/>
        </w:rPr>
        <w:t>學位論文（含摘要）以中文撰寫為原則，並須符合</w:t>
      </w:r>
      <w:r w:rsidR="003E4467" w:rsidRPr="00380104">
        <w:rPr>
          <w:rFonts w:eastAsia="標楷體" w:hint="eastAsia"/>
          <w:color w:val="000000" w:themeColor="text1"/>
          <w:sz w:val="28"/>
          <w:szCs w:val="28"/>
          <w:lang w:eastAsia="zh-HK"/>
        </w:rPr>
        <w:t>學校</w:t>
      </w:r>
      <w:r w:rsidRPr="00380104">
        <w:rPr>
          <w:rFonts w:eastAsia="標楷體"/>
          <w:color w:val="000000" w:themeColor="text1"/>
          <w:sz w:val="28"/>
          <w:szCs w:val="28"/>
        </w:rPr>
        <w:t>「學位論文格式規範」。</w:t>
      </w:r>
    </w:p>
    <w:p w14:paraId="1781B1E0" w14:textId="42B665C9" w:rsidR="00057D8C" w:rsidRPr="00380104" w:rsidRDefault="00057D8C" w:rsidP="00057D8C">
      <w:pPr>
        <w:snapToGrid w:val="0"/>
        <w:spacing w:beforeLines="50" w:before="180" w:afterLines="50" w:after="180" w:line="360" w:lineRule="exact"/>
        <w:ind w:leftChars="455" w:left="1092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 w:hint="eastAsia"/>
          <w:color w:val="000000" w:themeColor="text1"/>
          <w:sz w:val="28"/>
          <w:szCs w:val="28"/>
        </w:rPr>
        <w:t>接獲</w:t>
      </w:r>
      <w:r w:rsidRPr="00380104">
        <w:rPr>
          <w:rFonts w:eastAsia="標楷體"/>
          <w:color w:val="000000" w:themeColor="text1"/>
          <w:sz w:val="28"/>
          <w:szCs w:val="28"/>
        </w:rPr>
        <w:t>學生學位論文與專長不符之檢舉時，依</w:t>
      </w:r>
      <w:r w:rsidRPr="00380104">
        <w:rPr>
          <w:rFonts w:eastAsia="標楷體" w:hint="eastAsia"/>
          <w:color w:val="000000" w:themeColor="text1"/>
          <w:sz w:val="28"/>
          <w:szCs w:val="28"/>
        </w:rPr>
        <w:t>「</w:t>
      </w:r>
      <w:r w:rsidRPr="00380104">
        <w:rPr>
          <w:rFonts w:eastAsia="標楷體"/>
          <w:color w:val="000000" w:themeColor="text1"/>
          <w:sz w:val="28"/>
          <w:szCs w:val="28"/>
        </w:rPr>
        <w:t>學生</w:t>
      </w:r>
      <w:r w:rsidRPr="00380104">
        <w:rPr>
          <w:rFonts w:eastAsia="標楷體" w:hint="eastAsia"/>
          <w:color w:val="000000" w:themeColor="text1"/>
          <w:sz w:val="28"/>
          <w:szCs w:val="28"/>
        </w:rPr>
        <w:t>違</w:t>
      </w:r>
      <w:r w:rsidRPr="00380104">
        <w:rPr>
          <w:rFonts w:eastAsia="標楷體"/>
          <w:color w:val="000000" w:themeColor="text1"/>
          <w:sz w:val="28"/>
          <w:szCs w:val="28"/>
        </w:rPr>
        <w:t>反學術倫理案件處理要點」，送</w:t>
      </w:r>
      <w:r w:rsidRPr="00380104">
        <w:rPr>
          <w:rFonts w:eastAsia="標楷體" w:hint="eastAsia"/>
          <w:color w:val="000000" w:themeColor="text1"/>
          <w:sz w:val="28"/>
          <w:szCs w:val="28"/>
        </w:rPr>
        <w:t>交</w:t>
      </w:r>
      <w:r w:rsidRPr="00380104">
        <w:rPr>
          <w:rFonts w:eastAsia="標楷體"/>
          <w:color w:val="000000" w:themeColor="text1"/>
          <w:sz w:val="28"/>
          <w:szCs w:val="28"/>
        </w:rPr>
        <w:t>教</w:t>
      </w:r>
      <w:r w:rsidRPr="00380104">
        <w:rPr>
          <w:rFonts w:eastAsia="標楷體" w:hint="eastAsia"/>
          <w:color w:val="000000" w:themeColor="text1"/>
          <w:sz w:val="28"/>
          <w:szCs w:val="28"/>
        </w:rPr>
        <w:t>務</w:t>
      </w:r>
      <w:r w:rsidRPr="00380104">
        <w:rPr>
          <w:rFonts w:eastAsia="標楷體"/>
          <w:color w:val="000000" w:themeColor="text1"/>
          <w:sz w:val="28"/>
          <w:szCs w:val="28"/>
        </w:rPr>
        <w:t>處交院級單位</w:t>
      </w:r>
      <w:r w:rsidRPr="00380104">
        <w:rPr>
          <w:rFonts w:eastAsia="標楷體" w:hint="eastAsia"/>
          <w:color w:val="000000" w:themeColor="text1"/>
          <w:sz w:val="28"/>
          <w:szCs w:val="28"/>
        </w:rPr>
        <w:t>組</w:t>
      </w:r>
      <w:r w:rsidRPr="00380104">
        <w:rPr>
          <w:rFonts w:eastAsia="標楷體"/>
          <w:color w:val="000000" w:themeColor="text1"/>
          <w:sz w:val="28"/>
          <w:szCs w:val="28"/>
        </w:rPr>
        <w:t>成學術倫理</w:t>
      </w:r>
      <w:r w:rsidR="00184046" w:rsidRPr="00380104">
        <w:rPr>
          <w:rFonts w:eastAsia="標楷體" w:hint="eastAsia"/>
          <w:color w:val="000000" w:themeColor="text1"/>
          <w:sz w:val="28"/>
          <w:szCs w:val="28"/>
        </w:rPr>
        <w:t>審議</w:t>
      </w:r>
      <w:r w:rsidRPr="00380104">
        <w:rPr>
          <w:rFonts w:eastAsia="標楷體"/>
          <w:color w:val="000000" w:themeColor="text1"/>
          <w:sz w:val="28"/>
          <w:szCs w:val="28"/>
        </w:rPr>
        <w:t>委員會</w:t>
      </w:r>
      <w:r w:rsidRPr="00380104">
        <w:rPr>
          <w:rFonts w:eastAsia="標楷體" w:hint="eastAsia"/>
          <w:color w:val="000000" w:themeColor="text1"/>
          <w:sz w:val="28"/>
          <w:szCs w:val="28"/>
        </w:rPr>
        <w:t>（排</w:t>
      </w:r>
      <w:r w:rsidRPr="00380104">
        <w:rPr>
          <w:rFonts w:eastAsia="標楷體"/>
          <w:color w:val="000000" w:themeColor="text1"/>
          <w:sz w:val="28"/>
          <w:szCs w:val="28"/>
        </w:rPr>
        <w:t>除指導教</w:t>
      </w:r>
      <w:r w:rsidRPr="00380104">
        <w:rPr>
          <w:rFonts w:eastAsia="標楷體" w:hint="eastAsia"/>
          <w:color w:val="000000" w:themeColor="text1"/>
          <w:sz w:val="28"/>
          <w:szCs w:val="28"/>
        </w:rPr>
        <w:t>授）調</w:t>
      </w:r>
      <w:r w:rsidRPr="00380104">
        <w:rPr>
          <w:rFonts w:eastAsia="標楷體"/>
          <w:color w:val="000000" w:themeColor="text1"/>
          <w:sz w:val="28"/>
          <w:szCs w:val="28"/>
        </w:rPr>
        <w:t>查，得請學生說明。</w:t>
      </w:r>
    </w:p>
    <w:p w14:paraId="6815E6D9" w14:textId="05421469" w:rsidR="00057D8C" w:rsidRPr="00380104" w:rsidRDefault="00057D8C" w:rsidP="00057D8C">
      <w:pPr>
        <w:snapToGrid w:val="0"/>
        <w:spacing w:beforeLines="50" w:before="180" w:afterLines="50" w:after="180" w:line="360" w:lineRule="exact"/>
        <w:ind w:leftChars="448" w:left="1075" w:firstLine="1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 w:hint="eastAsia"/>
          <w:color w:val="000000" w:themeColor="text1"/>
          <w:sz w:val="28"/>
          <w:szCs w:val="28"/>
        </w:rPr>
        <w:t>學位論文須經論文檢測系統進行論文比對後，如有必要，由指導教授依比對報告結果指導碩士生修改，修改完成後始得提出學位考試申請。修改後如論文仍涉抄襲之情事，由學生自行負責。此比對報告將提供</w:t>
      </w:r>
      <w:r w:rsidR="009326FB" w:rsidRPr="00380104">
        <w:rPr>
          <w:rFonts w:eastAsia="標楷體" w:hint="eastAsia"/>
          <w:color w:val="000000" w:themeColor="text1"/>
          <w:sz w:val="28"/>
          <w:szCs w:val="28"/>
        </w:rPr>
        <w:t>學位考試</w:t>
      </w:r>
      <w:r w:rsidRPr="00380104">
        <w:rPr>
          <w:rFonts w:eastAsia="標楷體" w:hint="eastAsia"/>
          <w:color w:val="000000" w:themeColor="text1"/>
          <w:sz w:val="28"/>
          <w:szCs w:val="28"/>
        </w:rPr>
        <w:t>委員學位考試時參考。</w:t>
      </w:r>
    </w:p>
    <w:p w14:paraId="34F681AC" w14:textId="61438558" w:rsidR="00804209" w:rsidRPr="00380104" w:rsidRDefault="00B643FD" w:rsidP="00BA07E7">
      <w:pPr>
        <w:tabs>
          <w:tab w:val="left" w:pos="1080"/>
        </w:tabs>
        <w:spacing w:beforeLines="50" w:before="180" w:line="36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 w:hint="eastAsia"/>
          <w:color w:val="000000" w:themeColor="text1"/>
          <w:sz w:val="28"/>
          <w:szCs w:val="28"/>
          <w:lang w:eastAsia="zh-HK"/>
        </w:rPr>
        <w:t>第十</w:t>
      </w:r>
      <w:r w:rsidR="002D09EB" w:rsidRPr="00380104">
        <w:rPr>
          <w:rFonts w:eastAsia="標楷體" w:hint="eastAsia"/>
          <w:color w:val="000000" w:themeColor="text1"/>
          <w:sz w:val="28"/>
          <w:szCs w:val="28"/>
          <w:lang w:eastAsia="zh-HK"/>
        </w:rPr>
        <w:t>九</w:t>
      </w:r>
      <w:r w:rsidRPr="00380104">
        <w:rPr>
          <w:rFonts w:eastAsia="標楷體" w:hint="eastAsia"/>
          <w:color w:val="000000" w:themeColor="text1"/>
          <w:sz w:val="28"/>
          <w:szCs w:val="28"/>
          <w:lang w:eastAsia="zh-HK"/>
        </w:rPr>
        <w:t>條</w:t>
      </w:r>
      <w:r w:rsidRPr="00380104">
        <w:rPr>
          <w:rFonts w:eastAsia="標楷體" w:hint="eastAsia"/>
          <w:color w:val="000000" w:themeColor="text1"/>
          <w:sz w:val="28"/>
          <w:szCs w:val="28"/>
          <w:lang w:eastAsia="zh-HK"/>
        </w:rPr>
        <w:t xml:space="preserve"> </w:t>
      </w:r>
      <w:r w:rsidR="00804209" w:rsidRPr="00380104">
        <w:rPr>
          <w:rFonts w:eastAsia="標楷體"/>
          <w:color w:val="000000" w:themeColor="text1"/>
          <w:sz w:val="28"/>
        </w:rPr>
        <w:t>撤銷</w:t>
      </w:r>
      <w:r w:rsidR="00804209" w:rsidRPr="00380104">
        <w:rPr>
          <w:rFonts w:eastAsia="標楷體" w:hint="eastAsia"/>
          <w:color w:val="000000" w:themeColor="text1"/>
          <w:sz w:val="28"/>
        </w:rPr>
        <w:t>學位資格</w:t>
      </w:r>
    </w:p>
    <w:p w14:paraId="6FD9632C" w14:textId="77777777" w:rsidR="00804209" w:rsidRPr="00380104" w:rsidRDefault="00804209" w:rsidP="00BA07E7">
      <w:pPr>
        <w:tabs>
          <w:tab w:val="left" w:pos="1080"/>
        </w:tabs>
        <w:spacing w:beforeLines="50" w:before="180" w:line="360" w:lineRule="exact"/>
        <w:ind w:left="1077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/>
          <w:color w:val="000000" w:themeColor="text1"/>
          <w:sz w:val="28"/>
          <w:szCs w:val="28"/>
        </w:rPr>
        <w:t>學位論文有抄襲或舞弊情事，經</w:t>
      </w:r>
      <w:r w:rsidRPr="00380104">
        <w:rPr>
          <w:rFonts w:eastAsia="標楷體" w:hint="eastAsia"/>
          <w:color w:val="000000" w:themeColor="text1"/>
          <w:sz w:val="28"/>
          <w:szCs w:val="28"/>
        </w:rPr>
        <w:t>查證屬實</w:t>
      </w:r>
      <w:r w:rsidRPr="00380104">
        <w:rPr>
          <w:rFonts w:eastAsia="標楷體"/>
          <w:color w:val="000000" w:themeColor="text1"/>
          <w:sz w:val="28"/>
          <w:szCs w:val="28"/>
        </w:rPr>
        <w:t>者，以不及格論。如已授予學位，</w:t>
      </w:r>
      <w:r w:rsidRPr="00380104">
        <w:rPr>
          <w:rFonts w:eastAsia="標楷體" w:hint="eastAsia"/>
          <w:color w:val="000000" w:themeColor="text1"/>
          <w:sz w:val="28"/>
          <w:szCs w:val="28"/>
        </w:rPr>
        <w:t>應</w:t>
      </w:r>
      <w:r w:rsidRPr="00380104">
        <w:rPr>
          <w:rFonts w:eastAsia="標楷體"/>
          <w:color w:val="000000" w:themeColor="text1"/>
          <w:sz w:val="28"/>
          <w:szCs w:val="28"/>
        </w:rPr>
        <w:t>撤銷</w:t>
      </w:r>
      <w:r w:rsidRPr="00380104">
        <w:rPr>
          <w:rFonts w:eastAsia="標楷體" w:hint="eastAsia"/>
          <w:color w:val="000000" w:themeColor="text1"/>
          <w:sz w:val="28"/>
          <w:szCs w:val="28"/>
        </w:rPr>
        <w:t>學位資格</w:t>
      </w:r>
      <w:r w:rsidRPr="00380104">
        <w:rPr>
          <w:rFonts w:eastAsia="標楷體"/>
          <w:color w:val="000000" w:themeColor="text1"/>
          <w:sz w:val="28"/>
          <w:szCs w:val="28"/>
        </w:rPr>
        <w:t>並追繳已發</w:t>
      </w:r>
      <w:r w:rsidRPr="00380104">
        <w:rPr>
          <w:rFonts w:eastAsia="標楷體" w:hint="eastAsia"/>
          <w:color w:val="000000" w:themeColor="text1"/>
          <w:sz w:val="28"/>
          <w:szCs w:val="28"/>
        </w:rPr>
        <w:t>給</w:t>
      </w:r>
      <w:r w:rsidRPr="00380104">
        <w:rPr>
          <w:rFonts w:eastAsia="標楷體"/>
          <w:color w:val="000000" w:themeColor="text1"/>
          <w:sz w:val="28"/>
          <w:szCs w:val="28"/>
        </w:rPr>
        <w:t>之學位證書。</w:t>
      </w:r>
    </w:p>
    <w:p w14:paraId="01BE77F7" w14:textId="4DE970AB" w:rsidR="00804209" w:rsidRPr="00380104" w:rsidRDefault="00B643FD" w:rsidP="00BA07E7">
      <w:pPr>
        <w:tabs>
          <w:tab w:val="left" w:pos="1080"/>
        </w:tabs>
        <w:spacing w:beforeLines="50" w:before="180" w:line="36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 w:hint="eastAsia"/>
          <w:color w:val="000000" w:themeColor="text1"/>
          <w:sz w:val="28"/>
          <w:lang w:eastAsia="zh-HK"/>
        </w:rPr>
        <w:t>第</w:t>
      </w:r>
      <w:r w:rsidR="002D09EB" w:rsidRPr="00380104">
        <w:rPr>
          <w:rFonts w:eastAsia="標楷體" w:hint="eastAsia"/>
          <w:color w:val="000000" w:themeColor="text1"/>
          <w:sz w:val="28"/>
          <w:lang w:eastAsia="zh-HK"/>
        </w:rPr>
        <w:t>二十</w:t>
      </w:r>
      <w:r w:rsidRPr="00380104">
        <w:rPr>
          <w:rFonts w:eastAsia="標楷體" w:hint="eastAsia"/>
          <w:color w:val="000000" w:themeColor="text1"/>
          <w:sz w:val="28"/>
          <w:lang w:eastAsia="zh-HK"/>
        </w:rPr>
        <w:t>條</w:t>
      </w:r>
      <w:r w:rsidRPr="00380104">
        <w:rPr>
          <w:rFonts w:eastAsia="標楷體" w:hint="eastAsia"/>
          <w:color w:val="000000" w:themeColor="text1"/>
          <w:sz w:val="28"/>
        </w:rPr>
        <w:t xml:space="preserve"> </w:t>
      </w:r>
      <w:r w:rsidR="00804209" w:rsidRPr="00380104">
        <w:rPr>
          <w:rFonts w:eastAsia="標楷體"/>
          <w:color w:val="000000" w:themeColor="text1"/>
          <w:sz w:val="28"/>
        </w:rPr>
        <w:t>未盡事宜</w:t>
      </w:r>
    </w:p>
    <w:p w14:paraId="030CDE48" w14:textId="41022743" w:rsidR="00804209" w:rsidRPr="00380104" w:rsidRDefault="00804209" w:rsidP="00BA07E7">
      <w:pPr>
        <w:tabs>
          <w:tab w:val="left" w:pos="1080"/>
        </w:tabs>
        <w:spacing w:beforeLines="50" w:before="180" w:line="360" w:lineRule="exact"/>
        <w:ind w:left="1077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/>
          <w:color w:val="000000" w:themeColor="text1"/>
          <w:sz w:val="28"/>
          <w:szCs w:val="28"/>
        </w:rPr>
        <w:t>本辦法如有未盡事宜，依教育部有關法令及</w:t>
      </w:r>
      <w:r w:rsidR="00B21CEA" w:rsidRPr="00380104">
        <w:rPr>
          <w:rFonts w:eastAsia="標楷體" w:hint="eastAsia"/>
          <w:color w:val="000000" w:themeColor="text1"/>
          <w:sz w:val="28"/>
          <w:szCs w:val="28"/>
        </w:rPr>
        <w:t>學</w:t>
      </w:r>
      <w:r w:rsidRPr="00380104">
        <w:rPr>
          <w:rFonts w:eastAsia="標楷體" w:hint="eastAsia"/>
          <w:color w:val="000000" w:themeColor="text1"/>
          <w:sz w:val="28"/>
          <w:szCs w:val="28"/>
        </w:rPr>
        <w:t>校相</w:t>
      </w:r>
      <w:r w:rsidRPr="00380104">
        <w:rPr>
          <w:rFonts w:eastAsia="標楷體"/>
          <w:color w:val="000000" w:themeColor="text1"/>
          <w:sz w:val="28"/>
          <w:szCs w:val="28"/>
        </w:rPr>
        <w:t>關規定辦理。</w:t>
      </w:r>
    </w:p>
    <w:p w14:paraId="1FB80F55" w14:textId="5E845A8E" w:rsidR="00804209" w:rsidRPr="00380104" w:rsidRDefault="00B643FD" w:rsidP="00BA07E7">
      <w:pPr>
        <w:tabs>
          <w:tab w:val="left" w:pos="1080"/>
        </w:tabs>
        <w:spacing w:beforeLines="50" w:before="180" w:line="36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eastAsia="標楷體" w:hint="eastAsia"/>
          <w:color w:val="000000" w:themeColor="text1"/>
          <w:sz w:val="28"/>
          <w:lang w:eastAsia="zh-HK"/>
        </w:rPr>
        <w:t>第二十</w:t>
      </w:r>
      <w:r w:rsidR="002D09EB" w:rsidRPr="00380104">
        <w:rPr>
          <w:rFonts w:eastAsia="標楷體" w:hint="eastAsia"/>
          <w:color w:val="000000" w:themeColor="text1"/>
          <w:sz w:val="28"/>
          <w:lang w:eastAsia="zh-HK"/>
        </w:rPr>
        <w:t>一</w:t>
      </w:r>
      <w:r w:rsidRPr="00380104">
        <w:rPr>
          <w:rFonts w:eastAsia="標楷體" w:hint="eastAsia"/>
          <w:color w:val="000000" w:themeColor="text1"/>
          <w:sz w:val="28"/>
          <w:lang w:eastAsia="zh-HK"/>
        </w:rPr>
        <w:t>條</w:t>
      </w:r>
      <w:r w:rsidRPr="00380104">
        <w:rPr>
          <w:rFonts w:eastAsia="標楷體" w:hint="eastAsia"/>
          <w:color w:val="000000" w:themeColor="text1"/>
          <w:sz w:val="28"/>
        </w:rPr>
        <w:t xml:space="preserve"> </w:t>
      </w:r>
      <w:r w:rsidR="00804209" w:rsidRPr="00380104">
        <w:rPr>
          <w:rFonts w:eastAsia="標楷體" w:hint="eastAsia"/>
          <w:color w:val="000000" w:themeColor="text1"/>
          <w:sz w:val="28"/>
        </w:rPr>
        <w:t>實施與修訂</w:t>
      </w:r>
    </w:p>
    <w:p w14:paraId="367D52FE" w14:textId="4484D3A2" w:rsidR="00727AD1" w:rsidRPr="00380104" w:rsidRDefault="00804209" w:rsidP="00BA07E7">
      <w:pPr>
        <w:tabs>
          <w:tab w:val="left" w:pos="1080"/>
        </w:tabs>
        <w:spacing w:beforeLines="50" w:before="180" w:line="360" w:lineRule="exact"/>
        <w:ind w:left="1077"/>
        <w:jc w:val="both"/>
        <w:rPr>
          <w:rFonts w:eastAsia="標楷體"/>
          <w:color w:val="000000" w:themeColor="text1"/>
          <w:sz w:val="28"/>
          <w:szCs w:val="28"/>
        </w:rPr>
      </w:pPr>
      <w:r w:rsidRPr="00380104">
        <w:rPr>
          <w:rFonts w:ascii="標楷體" w:eastAsia="標楷體" w:hAnsi="標楷體"/>
          <w:color w:val="000000" w:themeColor="text1"/>
          <w:sz w:val="28"/>
          <w:szCs w:val="28"/>
        </w:rPr>
        <w:t>本辦法經</w:t>
      </w:r>
      <w:r w:rsidRPr="00380104">
        <w:rPr>
          <w:rFonts w:ascii="標楷體" w:eastAsia="標楷體" w:hAnsi="標楷體" w:hint="eastAsia"/>
          <w:color w:val="000000" w:themeColor="text1"/>
          <w:sz w:val="28"/>
          <w:szCs w:val="28"/>
        </w:rPr>
        <w:t>系</w:t>
      </w:r>
      <w:proofErr w:type="gramStart"/>
      <w:r w:rsidRPr="00380104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Pr="00380104">
        <w:rPr>
          <w:rFonts w:ascii="標楷體" w:eastAsia="標楷體" w:hAnsi="標楷體" w:hint="eastAsia"/>
          <w:color w:val="000000" w:themeColor="text1"/>
          <w:sz w:val="28"/>
          <w:szCs w:val="28"/>
        </w:rPr>
        <w:t>會議、院務會議以及</w:t>
      </w:r>
      <w:r w:rsidRPr="00380104">
        <w:rPr>
          <w:rFonts w:ascii="標楷體" w:eastAsia="標楷體" w:hAnsi="標楷體"/>
          <w:color w:val="000000" w:themeColor="text1"/>
          <w:sz w:val="28"/>
          <w:szCs w:val="28"/>
        </w:rPr>
        <w:t>教</w:t>
      </w:r>
      <w:r w:rsidRPr="00380104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r w:rsidRPr="00380104">
        <w:rPr>
          <w:rFonts w:ascii="標楷體" w:eastAsia="標楷體" w:hAnsi="標楷體"/>
          <w:color w:val="000000" w:themeColor="text1"/>
          <w:sz w:val="28"/>
          <w:szCs w:val="28"/>
        </w:rPr>
        <w:t>會議</w:t>
      </w:r>
      <w:r w:rsidRPr="00380104">
        <w:rPr>
          <w:rFonts w:ascii="標楷體" w:eastAsia="標楷體" w:hAnsi="標楷體" w:hint="eastAsia"/>
          <w:color w:val="000000" w:themeColor="text1"/>
          <w:sz w:val="28"/>
          <w:szCs w:val="28"/>
        </w:rPr>
        <w:t>通過，陳校長</w:t>
      </w:r>
      <w:r w:rsidRPr="00380104">
        <w:rPr>
          <w:rFonts w:ascii="標楷體" w:eastAsia="標楷體" w:hAnsi="標楷體"/>
          <w:color w:val="000000" w:themeColor="text1"/>
          <w:sz w:val="28"/>
          <w:szCs w:val="28"/>
        </w:rPr>
        <w:t>核</w:t>
      </w:r>
      <w:r w:rsidRPr="00380104">
        <w:rPr>
          <w:rFonts w:ascii="標楷體" w:eastAsia="標楷體" w:hAnsi="標楷體" w:hint="eastAsia"/>
          <w:color w:val="000000" w:themeColor="text1"/>
          <w:sz w:val="28"/>
          <w:szCs w:val="28"/>
        </w:rPr>
        <w:t>定後</w:t>
      </w:r>
      <w:r w:rsidR="00DD6332" w:rsidRPr="0038010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公布</w:t>
      </w:r>
      <w:r w:rsidRPr="00380104">
        <w:rPr>
          <w:rFonts w:ascii="標楷體" w:eastAsia="標楷體" w:hAnsi="標楷體" w:hint="eastAsia"/>
          <w:color w:val="000000" w:themeColor="text1"/>
          <w:sz w:val="28"/>
          <w:szCs w:val="28"/>
        </w:rPr>
        <w:t>實施</w:t>
      </w:r>
      <w:r w:rsidRPr="00380104">
        <w:rPr>
          <w:rFonts w:ascii="標楷體" w:eastAsia="標楷體" w:hAnsi="標楷體"/>
          <w:color w:val="000000" w:themeColor="text1"/>
          <w:sz w:val="28"/>
          <w:szCs w:val="28"/>
        </w:rPr>
        <w:t>，修</w:t>
      </w:r>
      <w:r w:rsidRPr="00380104">
        <w:rPr>
          <w:rFonts w:ascii="標楷體" w:eastAsia="標楷體" w:hAnsi="標楷體" w:hint="eastAsia"/>
          <w:color w:val="000000" w:themeColor="text1"/>
          <w:sz w:val="28"/>
          <w:szCs w:val="28"/>
        </w:rPr>
        <w:t>訂</w:t>
      </w:r>
      <w:r w:rsidRPr="00380104">
        <w:rPr>
          <w:rFonts w:ascii="標楷體" w:eastAsia="標楷體" w:hAnsi="標楷體"/>
          <w:color w:val="000000" w:themeColor="text1"/>
          <w:sz w:val="28"/>
          <w:szCs w:val="28"/>
        </w:rPr>
        <w:t>時亦同。</w:t>
      </w:r>
    </w:p>
    <w:p w14:paraId="52E7526D" w14:textId="77777777" w:rsidR="007C5132" w:rsidRDefault="007C5132" w:rsidP="00BA07E7">
      <w:pPr>
        <w:widowControl/>
        <w:jc w:val="both"/>
        <w:rPr>
          <w:rFonts w:eastAsia="標楷體" w:cs="標楷體"/>
          <w:color w:val="000000" w:themeColor="text1"/>
          <w:kern w:val="0"/>
          <w:sz w:val="28"/>
          <w:szCs w:val="28"/>
        </w:rPr>
      </w:pPr>
      <w:bookmarkStart w:id="40" w:name="OLE_LINK71"/>
      <w:bookmarkStart w:id="41" w:name="OLE_LINK72"/>
      <w:r>
        <w:rPr>
          <w:rFonts w:eastAsia="標楷體" w:cs="標楷體"/>
          <w:color w:val="000000" w:themeColor="text1"/>
          <w:kern w:val="0"/>
          <w:sz w:val="28"/>
          <w:szCs w:val="28"/>
        </w:rPr>
        <w:br w:type="page"/>
      </w:r>
    </w:p>
    <w:p w14:paraId="00E5A2BC" w14:textId="69934C69" w:rsidR="00F8004B" w:rsidRPr="00091328" w:rsidRDefault="00F8004B" w:rsidP="00F8004B">
      <w:pPr>
        <w:rPr>
          <w:rFonts w:ascii="標楷體" w:eastAsia="標楷體" w:hAnsi="標楷體"/>
          <w:color w:val="000000" w:themeColor="text1"/>
          <w:sz w:val="36"/>
        </w:rPr>
      </w:pPr>
      <w:r w:rsidRPr="00091328">
        <w:rPr>
          <w:rFonts w:eastAsia="標楷體" w:cs="標楷體" w:hint="eastAsia"/>
          <w:color w:val="000000" w:themeColor="text1"/>
          <w:kern w:val="0"/>
          <w:sz w:val="28"/>
          <w:szCs w:val="28"/>
        </w:rPr>
        <w:lastRenderedPageBreak/>
        <w:t>附表</w:t>
      </w:r>
      <w:proofErr w:type="gramStart"/>
      <w:r w:rsidRPr="00091328">
        <w:rPr>
          <w:rFonts w:eastAsia="標楷體" w:cs="標楷體" w:hint="eastAsia"/>
          <w:color w:val="000000" w:themeColor="text1"/>
          <w:kern w:val="0"/>
          <w:sz w:val="28"/>
          <w:szCs w:val="28"/>
        </w:rPr>
        <w:t>一</w:t>
      </w:r>
      <w:proofErr w:type="gramEnd"/>
    </w:p>
    <w:bookmarkEnd w:id="40"/>
    <w:bookmarkEnd w:id="41"/>
    <w:p w14:paraId="04A0AC37" w14:textId="77777777" w:rsidR="00181857" w:rsidRPr="00091328" w:rsidRDefault="00181857" w:rsidP="00727AD1">
      <w:pPr>
        <w:jc w:val="center"/>
        <w:rPr>
          <w:rFonts w:ascii="標楷體" w:eastAsia="標楷體" w:hAnsi="標楷體"/>
          <w:color w:val="000000" w:themeColor="text1"/>
          <w:sz w:val="36"/>
        </w:rPr>
      </w:pPr>
      <w:r w:rsidRPr="00091328">
        <w:rPr>
          <w:rFonts w:ascii="標楷體" w:eastAsia="標楷體" w:hAnsi="標楷體" w:hint="eastAsia"/>
          <w:color w:val="000000" w:themeColor="text1"/>
          <w:sz w:val="36"/>
        </w:rPr>
        <w:t>明志科技大學</w:t>
      </w:r>
    </w:p>
    <w:p w14:paraId="22FB6A03" w14:textId="77777777" w:rsidR="00181857" w:rsidRPr="00091328" w:rsidRDefault="00181857" w:rsidP="00181857">
      <w:pPr>
        <w:jc w:val="center"/>
        <w:rPr>
          <w:rFonts w:ascii="標楷體" w:eastAsia="標楷體" w:hAnsi="標楷體"/>
          <w:color w:val="000000" w:themeColor="text1"/>
          <w:sz w:val="36"/>
        </w:rPr>
      </w:pPr>
      <w:r w:rsidRPr="00091328">
        <w:rPr>
          <w:rFonts w:ascii="標楷體" w:eastAsia="標楷體" w:hAnsi="標楷體" w:hint="eastAsia"/>
          <w:color w:val="000000" w:themeColor="text1"/>
          <w:sz w:val="36"/>
        </w:rPr>
        <w:t xml:space="preserve">電機工程系  </w:t>
      </w:r>
      <w:bookmarkStart w:id="42" w:name="OLE_LINK66"/>
      <w:bookmarkStart w:id="43" w:name="OLE_LINK67"/>
      <w:r w:rsidRPr="00091328">
        <w:rPr>
          <w:rFonts w:ascii="標楷體" w:eastAsia="標楷體" w:hAnsi="標楷體" w:hint="eastAsia"/>
          <w:color w:val="000000" w:themeColor="text1"/>
          <w:sz w:val="36"/>
        </w:rPr>
        <w:t>碩士班研究生</w:t>
      </w:r>
      <w:bookmarkEnd w:id="42"/>
      <w:bookmarkEnd w:id="43"/>
    </w:p>
    <w:p w14:paraId="221EC4A0" w14:textId="77777777" w:rsidR="00181857" w:rsidRPr="00091328" w:rsidRDefault="00181857" w:rsidP="00181857">
      <w:pPr>
        <w:jc w:val="center"/>
        <w:rPr>
          <w:rFonts w:ascii="標楷體" w:eastAsia="標楷體" w:hAnsi="標楷體"/>
          <w:color w:val="000000" w:themeColor="text1"/>
          <w:sz w:val="36"/>
        </w:rPr>
      </w:pPr>
      <w:bookmarkStart w:id="44" w:name="OLE_LINK1"/>
      <w:bookmarkStart w:id="45" w:name="OLE_LINK65"/>
      <w:r w:rsidRPr="00091328">
        <w:rPr>
          <w:rFonts w:ascii="標楷體" w:eastAsia="標楷體" w:hAnsi="標楷體" w:hint="eastAsia"/>
          <w:color w:val="000000" w:themeColor="text1"/>
          <w:sz w:val="36"/>
        </w:rPr>
        <w:t>修課分組及論文指導教授同意書</w:t>
      </w:r>
      <w:bookmarkEnd w:id="44"/>
      <w:bookmarkEnd w:id="45"/>
    </w:p>
    <w:p w14:paraId="1169E5EA" w14:textId="77777777" w:rsidR="00181857" w:rsidRPr="00091328" w:rsidRDefault="00181857" w:rsidP="00181857">
      <w:pPr>
        <w:rPr>
          <w:rFonts w:ascii="標楷體" w:eastAsia="標楷體" w:hAnsi="標楷體"/>
          <w:color w:val="000000" w:themeColor="text1"/>
          <w:sz w:val="36"/>
        </w:rPr>
      </w:pPr>
    </w:p>
    <w:p w14:paraId="26A5EB2F" w14:textId="77777777" w:rsidR="00181857" w:rsidRPr="00091328" w:rsidRDefault="00181857" w:rsidP="00181857">
      <w:pPr>
        <w:rPr>
          <w:rFonts w:ascii="標楷體" w:eastAsia="標楷體" w:hAnsi="標楷體"/>
          <w:color w:val="000000" w:themeColor="text1"/>
          <w:sz w:val="28"/>
          <w:u w:val="single"/>
        </w:rPr>
      </w:pPr>
      <w:r w:rsidRPr="00091328">
        <w:rPr>
          <w:rFonts w:ascii="標楷體" w:eastAsia="標楷體" w:hAnsi="標楷體" w:hint="eastAsia"/>
          <w:color w:val="000000" w:themeColor="text1"/>
          <w:sz w:val="28"/>
        </w:rPr>
        <w:t>一、學生姓名：</w:t>
      </w:r>
      <w:r w:rsidRPr="00091328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</w:t>
      </w:r>
      <w:r w:rsidRPr="00091328">
        <w:rPr>
          <w:rFonts w:ascii="標楷體" w:eastAsia="標楷體" w:hAnsi="標楷體" w:hint="eastAsia"/>
          <w:color w:val="000000" w:themeColor="text1"/>
          <w:sz w:val="28"/>
        </w:rPr>
        <w:t xml:space="preserve"> 學號：</w:t>
      </w:r>
      <w:r w:rsidRPr="00091328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</w:t>
      </w:r>
      <w:r w:rsidRPr="00091328">
        <w:rPr>
          <w:rFonts w:ascii="標楷體" w:eastAsia="標楷體" w:hAnsi="標楷體" w:hint="eastAsia"/>
          <w:color w:val="000000" w:themeColor="text1"/>
          <w:sz w:val="28"/>
        </w:rPr>
        <w:t xml:space="preserve"> 組別：</w:t>
      </w:r>
      <w:r w:rsidRPr="00091328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</w:t>
      </w:r>
    </w:p>
    <w:p w14:paraId="463C2980" w14:textId="77777777" w:rsidR="00181857" w:rsidRPr="00091328" w:rsidRDefault="00181857" w:rsidP="00181857">
      <w:pPr>
        <w:rPr>
          <w:rFonts w:ascii="標楷體" w:eastAsia="標楷體" w:hAnsi="標楷體"/>
          <w:color w:val="000000" w:themeColor="text1"/>
          <w:sz w:val="28"/>
        </w:rPr>
      </w:pPr>
      <w:r w:rsidRPr="00091328">
        <w:rPr>
          <w:rFonts w:ascii="標楷體" w:eastAsia="標楷體" w:hAnsi="標楷體" w:hint="eastAsia"/>
          <w:color w:val="000000" w:themeColor="text1"/>
          <w:sz w:val="28"/>
        </w:rPr>
        <w:t>二、身分：□ 一般生     □ 在職生</w:t>
      </w:r>
    </w:p>
    <w:p w14:paraId="0D10F745" w14:textId="77777777" w:rsidR="00181857" w:rsidRPr="00091328" w:rsidRDefault="00181857" w:rsidP="00181857">
      <w:pPr>
        <w:rPr>
          <w:rFonts w:ascii="標楷體" w:eastAsia="標楷體" w:hAnsi="標楷體"/>
          <w:color w:val="000000" w:themeColor="text1"/>
          <w:sz w:val="28"/>
        </w:rPr>
      </w:pPr>
    </w:p>
    <w:p w14:paraId="5EEAD31A" w14:textId="77777777" w:rsidR="00181857" w:rsidRPr="00091328" w:rsidRDefault="00181857" w:rsidP="00181857">
      <w:pPr>
        <w:rPr>
          <w:rFonts w:ascii="標楷體" w:eastAsia="標楷體" w:hAnsi="標楷體"/>
          <w:color w:val="000000" w:themeColor="text1"/>
          <w:sz w:val="32"/>
        </w:rPr>
      </w:pPr>
      <w:r w:rsidRPr="00091328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Pr="00091328">
        <w:rPr>
          <w:rFonts w:ascii="標楷體" w:eastAsia="標楷體" w:hAnsi="標楷體" w:hint="eastAsia"/>
          <w:color w:val="000000" w:themeColor="text1"/>
          <w:sz w:val="32"/>
        </w:rPr>
        <w:t xml:space="preserve">敦請 </w:t>
      </w:r>
      <w:r w:rsidRPr="00091328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    </w:t>
      </w:r>
      <w:r w:rsidRPr="00091328">
        <w:rPr>
          <w:rFonts w:ascii="標楷體" w:eastAsia="標楷體" w:hAnsi="標楷體" w:hint="eastAsia"/>
          <w:color w:val="000000" w:themeColor="text1"/>
          <w:sz w:val="32"/>
        </w:rPr>
        <w:t xml:space="preserve"> 擔任碩士班之論文指導教授</w:t>
      </w:r>
    </w:p>
    <w:p w14:paraId="71B17FC2" w14:textId="77777777" w:rsidR="00181857" w:rsidRPr="00091328" w:rsidRDefault="00181857" w:rsidP="00181857">
      <w:pPr>
        <w:rPr>
          <w:rFonts w:ascii="標楷體" w:eastAsia="標楷體" w:hAnsi="標楷體"/>
          <w:color w:val="000000" w:themeColor="text1"/>
          <w:sz w:val="32"/>
        </w:rPr>
      </w:pPr>
    </w:p>
    <w:p w14:paraId="417F2439" w14:textId="77777777" w:rsidR="00181857" w:rsidRPr="00091328" w:rsidRDefault="00181857" w:rsidP="00181857">
      <w:pPr>
        <w:rPr>
          <w:rFonts w:ascii="標楷體" w:eastAsia="標楷體" w:hAnsi="標楷體"/>
          <w:color w:val="000000" w:themeColor="text1"/>
          <w:sz w:val="32"/>
        </w:rPr>
      </w:pPr>
    </w:p>
    <w:p w14:paraId="459D642A" w14:textId="77777777" w:rsidR="00181857" w:rsidRPr="00091328" w:rsidRDefault="00181857" w:rsidP="00181857">
      <w:pPr>
        <w:rPr>
          <w:rFonts w:ascii="標楷體" w:eastAsia="標楷體" w:hAnsi="標楷體"/>
          <w:color w:val="000000" w:themeColor="text1"/>
          <w:sz w:val="32"/>
        </w:rPr>
      </w:pPr>
    </w:p>
    <w:p w14:paraId="421887B5" w14:textId="77777777" w:rsidR="00181857" w:rsidRPr="00091328" w:rsidRDefault="00181857" w:rsidP="00181857">
      <w:pPr>
        <w:rPr>
          <w:rFonts w:ascii="標楷體" w:eastAsia="標楷體" w:hAnsi="標楷體"/>
          <w:color w:val="000000" w:themeColor="text1"/>
          <w:sz w:val="32"/>
        </w:rPr>
      </w:pPr>
    </w:p>
    <w:p w14:paraId="421B0C89" w14:textId="77777777" w:rsidR="00181857" w:rsidRPr="00091328" w:rsidRDefault="00181857" w:rsidP="00181857">
      <w:pPr>
        <w:rPr>
          <w:rFonts w:ascii="標楷體" w:eastAsia="標楷體" w:hAnsi="標楷體"/>
          <w:color w:val="000000" w:themeColor="text1"/>
          <w:sz w:val="32"/>
          <w:u w:val="single"/>
        </w:rPr>
      </w:pPr>
      <w:r w:rsidRPr="00091328">
        <w:rPr>
          <w:rFonts w:ascii="標楷體" w:eastAsia="標楷體" w:hAnsi="標楷體" w:hint="eastAsia"/>
          <w:color w:val="000000" w:themeColor="text1"/>
          <w:sz w:val="32"/>
        </w:rPr>
        <w:t xml:space="preserve">                               所    長：</w:t>
      </w:r>
      <w:r w:rsidRPr="00091328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</w:t>
      </w:r>
    </w:p>
    <w:p w14:paraId="22BCBF2F" w14:textId="77777777" w:rsidR="00181857" w:rsidRPr="00091328" w:rsidRDefault="00181857" w:rsidP="00181857">
      <w:pPr>
        <w:rPr>
          <w:rFonts w:ascii="標楷體" w:eastAsia="標楷體" w:hAnsi="標楷體"/>
          <w:color w:val="000000" w:themeColor="text1"/>
          <w:sz w:val="32"/>
        </w:rPr>
      </w:pPr>
      <w:r w:rsidRPr="00091328">
        <w:rPr>
          <w:rFonts w:ascii="標楷體" w:eastAsia="標楷體" w:hAnsi="標楷體" w:hint="eastAsia"/>
          <w:color w:val="000000" w:themeColor="text1"/>
          <w:sz w:val="32"/>
        </w:rPr>
        <w:t xml:space="preserve">                               指導教授：</w:t>
      </w:r>
      <w:r w:rsidRPr="00091328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</w:t>
      </w:r>
    </w:p>
    <w:p w14:paraId="3DFF38A1" w14:textId="77777777" w:rsidR="00181857" w:rsidRPr="00091328" w:rsidRDefault="00181857" w:rsidP="00181857">
      <w:pPr>
        <w:rPr>
          <w:rFonts w:ascii="標楷體" w:eastAsia="標楷體" w:hAnsi="標楷體"/>
          <w:color w:val="000000" w:themeColor="text1"/>
          <w:sz w:val="32"/>
        </w:rPr>
      </w:pPr>
      <w:r w:rsidRPr="00091328">
        <w:rPr>
          <w:rFonts w:ascii="標楷體" w:eastAsia="標楷體" w:hAnsi="標楷體" w:hint="eastAsia"/>
          <w:color w:val="000000" w:themeColor="text1"/>
          <w:sz w:val="32"/>
        </w:rPr>
        <w:t xml:space="preserve">                               學生簽名：</w:t>
      </w:r>
      <w:r w:rsidRPr="00091328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</w:t>
      </w:r>
    </w:p>
    <w:p w14:paraId="032C4811" w14:textId="77777777" w:rsidR="00181857" w:rsidRPr="00091328" w:rsidRDefault="00181857" w:rsidP="00181857">
      <w:pPr>
        <w:rPr>
          <w:rFonts w:ascii="標楷體" w:eastAsia="標楷體" w:hAnsi="標楷體"/>
          <w:color w:val="000000" w:themeColor="text1"/>
          <w:sz w:val="32"/>
        </w:rPr>
      </w:pPr>
    </w:p>
    <w:p w14:paraId="54D563E7" w14:textId="77777777" w:rsidR="00B41EBC" w:rsidRPr="00091328" w:rsidRDefault="00181857" w:rsidP="00B41EBC">
      <w:pPr>
        <w:jc w:val="center"/>
        <w:rPr>
          <w:rFonts w:ascii="標楷體" w:eastAsia="標楷體" w:hAnsi="標楷體"/>
          <w:color w:val="000000" w:themeColor="text1"/>
          <w:sz w:val="32"/>
        </w:rPr>
      </w:pPr>
      <w:r w:rsidRPr="00091328">
        <w:rPr>
          <w:rFonts w:ascii="標楷體" w:eastAsia="標楷體" w:hAnsi="標楷體" w:hint="eastAsia"/>
          <w:color w:val="000000" w:themeColor="text1"/>
          <w:sz w:val="32"/>
        </w:rPr>
        <w:t>中華民國        年       月        日</w:t>
      </w:r>
    </w:p>
    <w:p w14:paraId="196689D0" w14:textId="128177EA" w:rsidR="00924A40" w:rsidRPr="00C95334" w:rsidRDefault="00181857" w:rsidP="00B41EBC">
      <w:pPr>
        <w:tabs>
          <w:tab w:val="left" w:pos="1440"/>
        </w:tabs>
        <w:spacing w:beforeLines="50" w:before="180" w:line="360" w:lineRule="exact"/>
        <w:rPr>
          <w:rFonts w:eastAsia="標楷體"/>
        </w:rPr>
      </w:pPr>
      <w:proofErr w:type="gramStart"/>
      <w:r w:rsidRPr="00091328">
        <w:rPr>
          <w:rFonts w:eastAsia="標楷體" w:hint="eastAsia"/>
          <w:color w:val="000000" w:themeColor="text1"/>
        </w:rPr>
        <w:t>表號</w:t>
      </w:r>
      <w:proofErr w:type="gramEnd"/>
      <w:r w:rsidRPr="00091328">
        <w:rPr>
          <w:rFonts w:eastAsia="標楷體" w:hint="eastAsia"/>
          <w:color w:val="000000" w:themeColor="text1"/>
        </w:rPr>
        <w:t>：</w:t>
      </w:r>
      <w:r w:rsidRPr="00091328">
        <w:rPr>
          <w:rFonts w:eastAsia="標楷體" w:hint="eastAsia"/>
          <w:color w:val="000000" w:themeColor="text1"/>
        </w:rPr>
        <w:t>A120040</w:t>
      </w:r>
      <w:r w:rsidR="00727AD1" w:rsidRPr="00091328">
        <w:rPr>
          <w:rFonts w:eastAsia="標楷體" w:hint="eastAsia"/>
          <w:color w:val="000000" w:themeColor="text1"/>
        </w:rPr>
        <w:t>1</w:t>
      </w:r>
      <w:r w:rsidR="00443563">
        <w:rPr>
          <w:rFonts w:eastAsia="標楷體" w:hint="eastAsia"/>
          <w:color w:val="000000" w:themeColor="text1"/>
        </w:rPr>
        <w:t>1</w:t>
      </w:r>
      <w:r w:rsidR="005D3F5D">
        <w:rPr>
          <w:rFonts w:eastAsia="標楷體" w:hint="eastAsia"/>
          <w:color w:val="000000" w:themeColor="text1"/>
        </w:rPr>
        <w:t>1</w:t>
      </w:r>
    </w:p>
    <w:p w14:paraId="0DC1A278" w14:textId="77777777" w:rsidR="00F8004B" w:rsidRPr="00091328" w:rsidRDefault="00F8004B" w:rsidP="00F8004B">
      <w:pPr>
        <w:rPr>
          <w:rFonts w:ascii="標楷體" w:eastAsia="標楷體" w:hAnsi="標楷體"/>
          <w:color w:val="000000" w:themeColor="text1"/>
          <w:sz w:val="36"/>
        </w:rPr>
      </w:pPr>
      <w:r w:rsidRPr="00091328">
        <w:rPr>
          <w:rFonts w:eastAsia="標楷體" w:cs="標楷體" w:hint="eastAsia"/>
          <w:color w:val="000000" w:themeColor="text1"/>
          <w:kern w:val="0"/>
          <w:sz w:val="28"/>
          <w:szCs w:val="28"/>
        </w:rPr>
        <w:lastRenderedPageBreak/>
        <w:t>附表二</w:t>
      </w:r>
    </w:p>
    <w:p w14:paraId="58828805" w14:textId="77777777" w:rsidR="00727AD1" w:rsidRPr="00091328" w:rsidRDefault="00727AD1" w:rsidP="00F8004B">
      <w:pPr>
        <w:tabs>
          <w:tab w:val="left" w:pos="1440"/>
        </w:tabs>
        <w:spacing w:line="440" w:lineRule="exact"/>
        <w:jc w:val="center"/>
        <w:rPr>
          <w:rFonts w:eastAsia="標楷體" w:cs="標楷體"/>
          <w:color w:val="000000" w:themeColor="text1"/>
          <w:sz w:val="28"/>
          <w:szCs w:val="28"/>
        </w:rPr>
      </w:pPr>
      <w:r w:rsidRPr="00091328">
        <w:rPr>
          <w:rFonts w:eastAsia="標楷體" w:cs="標楷體" w:hint="eastAsia"/>
          <w:color w:val="000000" w:themeColor="text1"/>
          <w:sz w:val="28"/>
          <w:szCs w:val="28"/>
        </w:rPr>
        <w:t>明志科技大學</w:t>
      </w:r>
    </w:p>
    <w:p w14:paraId="22A90B06" w14:textId="77777777" w:rsidR="00727AD1" w:rsidRPr="00091328" w:rsidRDefault="00727AD1" w:rsidP="00F8004B">
      <w:pPr>
        <w:tabs>
          <w:tab w:val="left" w:pos="1440"/>
        </w:tabs>
        <w:spacing w:line="440" w:lineRule="exact"/>
        <w:jc w:val="center"/>
        <w:rPr>
          <w:rFonts w:eastAsia="標楷體" w:cs="標楷體"/>
          <w:color w:val="000000" w:themeColor="text1"/>
          <w:sz w:val="28"/>
          <w:szCs w:val="28"/>
        </w:rPr>
      </w:pPr>
      <w:r w:rsidRPr="00091328">
        <w:rPr>
          <w:rFonts w:eastAsia="標楷體" w:cs="標楷體" w:hint="eastAsia"/>
          <w:color w:val="000000" w:themeColor="text1"/>
          <w:sz w:val="28"/>
          <w:szCs w:val="28"/>
        </w:rPr>
        <w:t>電機工程系</w:t>
      </w:r>
    </w:p>
    <w:p w14:paraId="4A18AB89" w14:textId="77777777" w:rsidR="00727AD1" w:rsidRPr="00091328" w:rsidRDefault="00727AD1" w:rsidP="00F8004B">
      <w:pPr>
        <w:tabs>
          <w:tab w:val="left" w:pos="1440"/>
        </w:tabs>
        <w:spacing w:line="440" w:lineRule="exact"/>
        <w:jc w:val="center"/>
        <w:rPr>
          <w:rFonts w:eastAsia="標楷體" w:cs="標楷體"/>
          <w:color w:val="000000" w:themeColor="text1"/>
          <w:sz w:val="28"/>
          <w:szCs w:val="28"/>
        </w:rPr>
      </w:pPr>
      <w:r w:rsidRPr="00091328">
        <w:rPr>
          <w:rFonts w:eastAsia="標楷體" w:cs="標楷體" w:hint="eastAsia"/>
          <w:color w:val="000000" w:themeColor="text1"/>
          <w:sz w:val="28"/>
          <w:szCs w:val="28"/>
        </w:rPr>
        <w:t>碩士班</w:t>
      </w:r>
      <w:proofErr w:type="gramStart"/>
      <w:r w:rsidRPr="00091328">
        <w:rPr>
          <w:rFonts w:eastAsia="標楷體" w:cs="標楷體" w:hint="eastAsia"/>
          <w:color w:val="000000" w:themeColor="text1"/>
          <w:sz w:val="28"/>
          <w:szCs w:val="28"/>
        </w:rPr>
        <w:t>學生轉</w:t>
      </w:r>
      <w:r w:rsidRPr="00091328">
        <w:rPr>
          <w:rFonts w:eastAsia="標楷體" w:hint="eastAsia"/>
          <w:color w:val="000000" w:themeColor="text1"/>
          <w:sz w:val="28"/>
        </w:rPr>
        <w:t>組</w:t>
      </w:r>
      <w:r w:rsidRPr="00091328">
        <w:rPr>
          <w:rFonts w:eastAsia="標楷體" w:cs="標楷體" w:hint="eastAsia"/>
          <w:color w:val="000000" w:themeColor="text1"/>
          <w:sz w:val="28"/>
          <w:szCs w:val="28"/>
        </w:rPr>
        <w:t>申請</w:t>
      </w:r>
      <w:proofErr w:type="gramEnd"/>
      <w:r w:rsidRPr="00091328">
        <w:rPr>
          <w:rFonts w:eastAsia="標楷體" w:cs="標楷體" w:hint="eastAsia"/>
          <w:color w:val="000000" w:themeColor="text1"/>
          <w:sz w:val="28"/>
          <w:szCs w:val="28"/>
        </w:rPr>
        <w:t>單</w:t>
      </w:r>
    </w:p>
    <w:p w14:paraId="2F79961D" w14:textId="77777777" w:rsidR="00F8004B" w:rsidRPr="00091328" w:rsidRDefault="00F8004B" w:rsidP="00F8004B">
      <w:pPr>
        <w:tabs>
          <w:tab w:val="left" w:pos="1440"/>
        </w:tabs>
        <w:spacing w:beforeLines="50" w:before="180" w:line="440" w:lineRule="exact"/>
        <w:jc w:val="center"/>
        <w:rPr>
          <w:rFonts w:eastAsia="標楷體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2511"/>
        <w:gridCol w:w="1419"/>
        <w:gridCol w:w="2286"/>
      </w:tblGrid>
      <w:tr w:rsidR="00091328" w:rsidRPr="00091328" w14:paraId="3BFA7772" w14:textId="77777777" w:rsidTr="00AD50AA">
        <w:trPr>
          <w:trHeight w:val="70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680AD3A" w14:textId="77777777" w:rsidR="00727AD1" w:rsidRPr="00091328" w:rsidRDefault="00727AD1" w:rsidP="00AD50AA">
            <w:pPr>
              <w:jc w:val="distribute"/>
              <w:rPr>
                <w:rFonts w:eastAsia="標楷體"/>
                <w:color w:val="000000" w:themeColor="text1"/>
              </w:rPr>
            </w:pPr>
            <w:r w:rsidRPr="00091328">
              <w:rPr>
                <w:rFonts w:eastAsia="標楷體" w:hint="eastAsia"/>
                <w:color w:val="000000" w:themeColor="text1"/>
              </w:rPr>
              <w:t>學</w:t>
            </w:r>
            <w:r w:rsidRPr="00091328">
              <w:rPr>
                <w:rFonts w:eastAsia="標楷體" w:hint="eastAsia"/>
                <w:color w:val="000000" w:themeColor="text1"/>
              </w:rPr>
              <w:t xml:space="preserve">           </w:t>
            </w:r>
            <w:r w:rsidRPr="00091328">
              <w:rPr>
                <w:rFonts w:eastAsia="標楷體" w:hint="eastAsia"/>
                <w:color w:val="000000" w:themeColor="text1"/>
              </w:rPr>
              <w:t>號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718269FA" w14:textId="77777777" w:rsidR="00727AD1" w:rsidRPr="00091328" w:rsidRDefault="00727AD1" w:rsidP="00AD50AA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332888D8" w14:textId="77777777" w:rsidR="00727AD1" w:rsidRPr="00091328" w:rsidRDefault="00727AD1" w:rsidP="00AD50AA">
            <w:pPr>
              <w:jc w:val="distribute"/>
              <w:rPr>
                <w:rFonts w:eastAsia="標楷體"/>
                <w:color w:val="000000" w:themeColor="text1"/>
              </w:rPr>
            </w:pPr>
            <w:r w:rsidRPr="00091328">
              <w:rPr>
                <w:rFonts w:eastAsia="標楷體" w:hint="eastAsia"/>
                <w:color w:val="000000" w:themeColor="text1"/>
              </w:rPr>
              <w:t>申請日期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168509" w14:textId="77777777" w:rsidR="00727AD1" w:rsidRPr="00091328" w:rsidRDefault="00727AD1" w:rsidP="00AD50AA">
            <w:pPr>
              <w:jc w:val="center"/>
              <w:rPr>
                <w:rFonts w:eastAsia="標楷體"/>
                <w:color w:val="000000" w:themeColor="text1"/>
              </w:rPr>
            </w:pPr>
            <w:r w:rsidRPr="00091328">
              <w:rPr>
                <w:rFonts w:eastAsia="標楷體" w:hint="eastAsia"/>
                <w:color w:val="000000" w:themeColor="text1"/>
              </w:rPr>
              <w:t>年</w:t>
            </w:r>
            <w:r w:rsidRPr="00091328">
              <w:rPr>
                <w:rFonts w:eastAsia="標楷體" w:hint="eastAsia"/>
                <w:color w:val="000000" w:themeColor="text1"/>
              </w:rPr>
              <w:t xml:space="preserve">   </w:t>
            </w:r>
            <w:r w:rsidRPr="00091328">
              <w:rPr>
                <w:rFonts w:eastAsia="標楷體" w:hint="eastAsia"/>
                <w:color w:val="000000" w:themeColor="text1"/>
              </w:rPr>
              <w:t>月</w:t>
            </w:r>
            <w:r w:rsidRPr="00091328">
              <w:rPr>
                <w:rFonts w:eastAsia="標楷體" w:hint="eastAsia"/>
                <w:color w:val="000000" w:themeColor="text1"/>
              </w:rPr>
              <w:t xml:space="preserve">   </w:t>
            </w:r>
            <w:r w:rsidRPr="00091328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091328" w:rsidRPr="00091328" w14:paraId="78D2A7BC" w14:textId="77777777" w:rsidTr="00AD50AA">
        <w:trPr>
          <w:trHeight w:val="71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2C52DB4" w14:textId="77777777" w:rsidR="00727AD1" w:rsidRPr="00091328" w:rsidRDefault="00727AD1" w:rsidP="00AD50AA">
            <w:pPr>
              <w:jc w:val="distribute"/>
              <w:rPr>
                <w:rFonts w:eastAsia="標楷體"/>
                <w:color w:val="000000" w:themeColor="text1"/>
              </w:rPr>
            </w:pPr>
            <w:r w:rsidRPr="00091328">
              <w:rPr>
                <w:rFonts w:eastAsia="標楷體" w:hint="eastAsia"/>
                <w:color w:val="000000" w:themeColor="text1"/>
              </w:rPr>
              <w:t>姓</w:t>
            </w:r>
            <w:r w:rsidRPr="00091328">
              <w:rPr>
                <w:rFonts w:eastAsia="標楷體" w:hint="eastAsia"/>
                <w:color w:val="000000" w:themeColor="text1"/>
              </w:rPr>
              <w:t xml:space="preserve">           </w:t>
            </w:r>
            <w:r w:rsidRPr="00091328">
              <w:rPr>
                <w:rFonts w:eastAsia="標楷體" w:hint="eastAsia"/>
                <w:color w:val="000000" w:themeColor="text1"/>
              </w:rPr>
              <w:t>名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31770B56" w14:textId="77777777" w:rsidR="00727AD1" w:rsidRPr="00091328" w:rsidRDefault="00727AD1" w:rsidP="00AD50AA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3EFABDE1" w14:textId="77777777" w:rsidR="00727AD1" w:rsidRPr="00091328" w:rsidRDefault="00727AD1" w:rsidP="00AD50AA">
            <w:pPr>
              <w:jc w:val="distribute"/>
              <w:rPr>
                <w:rFonts w:eastAsia="標楷體"/>
                <w:color w:val="000000" w:themeColor="text1"/>
              </w:rPr>
            </w:pPr>
            <w:r w:rsidRPr="00091328">
              <w:rPr>
                <w:rFonts w:eastAsia="標楷體" w:hint="eastAsia"/>
                <w:color w:val="000000" w:themeColor="text1"/>
              </w:rPr>
              <w:t>入學日期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534033" w14:textId="77777777" w:rsidR="00727AD1" w:rsidRPr="00091328" w:rsidRDefault="00727AD1" w:rsidP="00AD50AA">
            <w:pPr>
              <w:jc w:val="center"/>
              <w:rPr>
                <w:rFonts w:eastAsia="標楷體"/>
                <w:color w:val="000000" w:themeColor="text1"/>
              </w:rPr>
            </w:pPr>
            <w:r w:rsidRPr="00091328">
              <w:rPr>
                <w:rFonts w:eastAsia="標楷體" w:hint="eastAsia"/>
                <w:color w:val="000000" w:themeColor="text1"/>
              </w:rPr>
              <w:t>年</w:t>
            </w:r>
            <w:r w:rsidRPr="00091328">
              <w:rPr>
                <w:rFonts w:eastAsia="標楷體" w:hint="eastAsia"/>
                <w:color w:val="000000" w:themeColor="text1"/>
              </w:rPr>
              <w:t xml:space="preserve">   </w:t>
            </w:r>
            <w:r w:rsidRPr="00091328">
              <w:rPr>
                <w:rFonts w:eastAsia="標楷體" w:hint="eastAsia"/>
                <w:color w:val="000000" w:themeColor="text1"/>
              </w:rPr>
              <w:t>月</w:t>
            </w:r>
            <w:r w:rsidRPr="00091328">
              <w:rPr>
                <w:rFonts w:eastAsia="標楷體" w:hint="eastAsia"/>
                <w:color w:val="000000" w:themeColor="text1"/>
              </w:rPr>
              <w:t xml:space="preserve">   </w:t>
            </w:r>
            <w:r w:rsidRPr="00091328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091328" w:rsidRPr="00091328" w14:paraId="4277C633" w14:textId="77777777" w:rsidTr="00AD50AA">
        <w:trPr>
          <w:trHeight w:val="716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479D4E0" w14:textId="77777777" w:rsidR="00727AD1" w:rsidRPr="00091328" w:rsidRDefault="00727AD1" w:rsidP="00AD50AA">
            <w:pPr>
              <w:jc w:val="distribute"/>
              <w:rPr>
                <w:rFonts w:eastAsia="標楷體"/>
                <w:color w:val="000000" w:themeColor="text1"/>
              </w:rPr>
            </w:pPr>
            <w:r w:rsidRPr="00091328">
              <w:rPr>
                <w:rFonts w:eastAsia="標楷體" w:hint="eastAsia"/>
                <w:color w:val="000000" w:themeColor="text1"/>
              </w:rPr>
              <w:t>原</w:t>
            </w:r>
            <w:r w:rsidRPr="00091328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91328">
              <w:rPr>
                <w:rFonts w:eastAsia="標楷體" w:hint="eastAsia"/>
                <w:color w:val="000000" w:themeColor="text1"/>
              </w:rPr>
              <w:t>組</w:t>
            </w:r>
            <w:r w:rsidRPr="00091328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91328">
              <w:rPr>
                <w:rFonts w:eastAsia="標楷體" w:hint="eastAsia"/>
                <w:color w:val="000000" w:themeColor="text1"/>
              </w:rPr>
              <w:t>別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10E87FB4" w14:textId="474E660B" w:rsidR="00727AD1" w:rsidRPr="00091328" w:rsidRDefault="00727AD1" w:rsidP="00AD50AA">
            <w:pPr>
              <w:jc w:val="center"/>
              <w:rPr>
                <w:rFonts w:eastAsia="標楷體"/>
                <w:color w:val="000000" w:themeColor="text1"/>
              </w:rPr>
            </w:pPr>
            <w:r w:rsidRPr="00091328">
              <w:rPr>
                <w:rFonts w:eastAsia="標楷體"/>
                <w:color w:val="000000" w:themeColor="text1"/>
              </w:rPr>
              <w:sym w:font="Webdings" w:char="F063"/>
            </w:r>
            <w:r w:rsidR="002C4389" w:rsidRPr="002C4389">
              <w:rPr>
                <w:rFonts w:eastAsia="標楷體" w:hint="eastAsia"/>
                <w:color w:val="000000" w:themeColor="text1"/>
              </w:rPr>
              <w:t>綠色能源</w:t>
            </w:r>
            <w:r w:rsidRPr="00091328">
              <w:rPr>
                <w:rFonts w:eastAsia="標楷體" w:hint="eastAsia"/>
                <w:color w:val="000000" w:themeColor="text1"/>
              </w:rPr>
              <w:t>組</w:t>
            </w:r>
            <w:r w:rsidRPr="00091328">
              <w:rPr>
                <w:rFonts w:eastAsia="標楷體" w:hint="eastAsia"/>
                <w:color w:val="000000" w:themeColor="text1"/>
              </w:rPr>
              <w:t xml:space="preserve"> </w:t>
            </w:r>
            <w:r w:rsidR="002C4389">
              <w:rPr>
                <w:rFonts w:eastAsia="標楷體"/>
                <w:color w:val="000000" w:themeColor="text1"/>
              </w:rPr>
              <w:t xml:space="preserve">      </w:t>
            </w:r>
            <w:r w:rsidRPr="00091328">
              <w:rPr>
                <w:rFonts w:eastAsia="標楷體" w:hint="eastAsia"/>
                <w:color w:val="000000" w:themeColor="text1"/>
              </w:rPr>
              <w:t xml:space="preserve">  </w:t>
            </w:r>
            <w:r w:rsidRPr="00091328">
              <w:rPr>
                <w:rFonts w:eastAsia="標楷體"/>
                <w:color w:val="000000" w:themeColor="text1"/>
              </w:rPr>
              <w:sym w:font="Webdings" w:char="F063"/>
            </w:r>
            <w:r w:rsidRPr="00091328">
              <w:rPr>
                <w:rFonts w:eastAsia="標楷體" w:hint="eastAsia"/>
                <w:color w:val="000000" w:themeColor="text1"/>
              </w:rPr>
              <w:t>智慧型控制組</w:t>
            </w:r>
            <w:r w:rsidRPr="00091328">
              <w:rPr>
                <w:rFonts w:eastAsia="標楷體" w:hint="eastAsia"/>
                <w:color w:val="000000" w:themeColor="text1"/>
              </w:rPr>
              <w:t xml:space="preserve">   </w:t>
            </w:r>
            <w:r w:rsidRPr="00091328">
              <w:rPr>
                <w:rFonts w:eastAsia="標楷體"/>
                <w:color w:val="000000" w:themeColor="text1"/>
              </w:rPr>
              <w:sym w:font="Webdings" w:char="F063"/>
            </w:r>
            <w:r w:rsidR="002C4389" w:rsidRPr="002C4389">
              <w:rPr>
                <w:rFonts w:eastAsia="標楷體" w:hint="eastAsia"/>
                <w:color w:val="000000" w:themeColor="text1"/>
              </w:rPr>
              <w:t>智慧通訊</w:t>
            </w:r>
            <w:r w:rsidRPr="00091328">
              <w:rPr>
                <w:rFonts w:eastAsia="標楷體" w:hint="eastAsia"/>
                <w:color w:val="000000" w:themeColor="text1"/>
              </w:rPr>
              <w:t>組</w:t>
            </w:r>
          </w:p>
        </w:tc>
      </w:tr>
      <w:tr w:rsidR="00091328" w:rsidRPr="00091328" w14:paraId="4F6F50C7" w14:textId="77777777" w:rsidTr="00AD50AA">
        <w:trPr>
          <w:trHeight w:val="6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7FB7A02" w14:textId="77777777" w:rsidR="00727AD1" w:rsidRPr="00091328" w:rsidRDefault="00727AD1" w:rsidP="00AD50AA">
            <w:pPr>
              <w:jc w:val="distribute"/>
              <w:rPr>
                <w:rFonts w:eastAsia="標楷體"/>
                <w:color w:val="000000" w:themeColor="text1"/>
              </w:rPr>
            </w:pPr>
            <w:r w:rsidRPr="00091328">
              <w:rPr>
                <w:rFonts w:eastAsia="標楷體" w:hint="eastAsia"/>
                <w:color w:val="000000" w:themeColor="text1"/>
              </w:rPr>
              <w:t>轉</w:t>
            </w:r>
            <w:r w:rsidRPr="00091328">
              <w:rPr>
                <w:rFonts w:eastAsia="標楷體" w:hint="eastAsia"/>
                <w:color w:val="000000" w:themeColor="text1"/>
              </w:rPr>
              <w:t xml:space="preserve">   </w:t>
            </w:r>
            <w:r w:rsidRPr="00091328">
              <w:rPr>
                <w:rFonts w:eastAsia="標楷體" w:hint="eastAsia"/>
                <w:color w:val="000000" w:themeColor="text1"/>
              </w:rPr>
              <w:t>入</w:t>
            </w:r>
            <w:r w:rsidRPr="00091328">
              <w:rPr>
                <w:rFonts w:eastAsia="標楷體" w:hint="eastAsia"/>
                <w:color w:val="000000" w:themeColor="text1"/>
              </w:rPr>
              <w:t xml:space="preserve">  </w:t>
            </w:r>
            <w:r w:rsidRPr="00091328">
              <w:rPr>
                <w:rFonts w:eastAsia="標楷體" w:hint="eastAsia"/>
                <w:color w:val="000000" w:themeColor="text1"/>
              </w:rPr>
              <w:t>組</w:t>
            </w:r>
            <w:r w:rsidRPr="00091328">
              <w:rPr>
                <w:rFonts w:eastAsia="標楷體" w:hint="eastAsia"/>
                <w:color w:val="000000" w:themeColor="text1"/>
              </w:rPr>
              <w:t xml:space="preserve">  </w:t>
            </w:r>
            <w:r w:rsidRPr="00091328">
              <w:rPr>
                <w:rFonts w:eastAsia="標楷體" w:hint="eastAsia"/>
                <w:color w:val="000000" w:themeColor="text1"/>
              </w:rPr>
              <w:t>別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55844C48" w14:textId="5F199FAA" w:rsidR="00727AD1" w:rsidRPr="00091328" w:rsidRDefault="002C4389" w:rsidP="00AD50AA">
            <w:pPr>
              <w:jc w:val="center"/>
              <w:rPr>
                <w:rFonts w:eastAsia="標楷體"/>
                <w:color w:val="000000" w:themeColor="text1"/>
              </w:rPr>
            </w:pPr>
            <w:r w:rsidRPr="00091328">
              <w:rPr>
                <w:rFonts w:eastAsia="標楷體"/>
                <w:color w:val="000000" w:themeColor="text1"/>
              </w:rPr>
              <w:sym w:font="Webdings" w:char="F063"/>
            </w:r>
            <w:r w:rsidRPr="002C4389">
              <w:rPr>
                <w:rFonts w:eastAsia="標楷體" w:hint="eastAsia"/>
                <w:color w:val="000000" w:themeColor="text1"/>
              </w:rPr>
              <w:t>綠色能源</w:t>
            </w:r>
            <w:r w:rsidRPr="00091328">
              <w:rPr>
                <w:rFonts w:eastAsia="標楷體" w:hint="eastAsia"/>
                <w:color w:val="000000" w:themeColor="text1"/>
              </w:rPr>
              <w:t>組</w:t>
            </w:r>
            <w:r w:rsidRPr="00091328"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/>
                <w:color w:val="000000" w:themeColor="text1"/>
              </w:rPr>
              <w:t xml:space="preserve">      </w:t>
            </w:r>
            <w:r w:rsidRPr="00091328">
              <w:rPr>
                <w:rFonts w:eastAsia="標楷體" w:hint="eastAsia"/>
                <w:color w:val="000000" w:themeColor="text1"/>
              </w:rPr>
              <w:t xml:space="preserve">  </w:t>
            </w:r>
            <w:r w:rsidRPr="00091328">
              <w:rPr>
                <w:rFonts w:eastAsia="標楷體"/>
                <w:color w:val="000000" w:themeColor="text1"/>
              </w:rPr>
              <w:sym w:font="Webdings" w:char="F063"/>
            </w:r>
            <w:r w:rsidRPr="00091328">
              <w:rPr>
                <w:rFonts w:eastAsia="標楷體" w:hint="eastAsia"/>
                <w:color w:val="000000" w:themeColor="text1"/>
              </w:rPr>
              <w:t>智慧型控制組</w:t>
            </w:r>
            <w:r w:rsidRPr="00091328">
              <w:rPr>
                <w:rFonts w:eastAsia="標楷體" w:hint="eastAsia"/>
                <w:color w:val="000000" w:themeColor="text1"/>
              </w:rPr>
              <w:t xml:space="preserve">   </w:t>
            </w:r>
            <w:r w:rsidRPr="00091328">
              <w:rPr>
                <w:rFonts w:eastAsia="標楷體"/>
                <w:color w:val="000000" w:themeColor="text1"/>
              </w:rPr>
              <w:sym w:font="Webdings" w:char="F063"/>
            </w:r>
            <w:r w:rsidRPr="002C4389">
              <w:rPr>
                <w:rFonts w:eastAsia="標楷體" w:hint="eastAsia"/>
                <w:color w:val="000000" w:themeColor="text1"/>
              </w:rPr>
              <w:t>智慧通訊</w:t>
            </w:r>
            <w:r w:rsidRPr="00091328">
              <w:rPr>
                <w:rFonts w:eastAsia="標楷體" w:hint="eastAsia"/>
                <w:color w:val="000000" w:themeColor="text1"/>
              </w:rPr>
              <w:t>組</w:t>
            </w:r>
          </w:p>
        </w:tc>
      </w:tr>
      <w:tr w:rsidR="00091328" w:rsidRPr="00091328" w14:paraId="71067968" w14:textId="77777777" w:rsidTr="00AD50AA">
        <w:trPr>
          <w:trHeight w:val="315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C7ACE56" w14:textId="77777777" w:rsidR="00727AD1" w:rsidRPr="00091328" w:rsidRDefault="00727AD1" w:rsidP="00AD50AA">
            <w:pPr>
              <w:rPr>
                <w:rFonts w:eastAsia="標楷體"/>
                <w:color w:val="000000" w:themeColor="text1"/>
              </w:rPr>
            </w:pPr>
            <w:proofErr w:type="gramStart"/>
            <w:r w:rsidRPr="00091328">
              <w:rPr>
                <w:rFonts w:eastAsia="標楷體" w:hint="eastAsia"/>
                <w:color w:val="000000" w:themeColor="text1"/>
              </w:rPr>
              <w:t>轉組原因</w:t>
            </w:r>
            <w:proofErr w:type="gramEnd"/>
            <w:r w:rsidRPr="00091328">
              <w:rPr>
                <w:rFonts w:eastAsia="標楷體" w:hint="eastAsia"/>
                <w:color w:val="000000" w:themeColor="text1"/>
              </w:rPr>
              <w:t>：</w:t>
            </w:r>
          </w:p>
          <w:p w14:paraId="0E4AB69A" w14:textId="77777777" w:rsidR="00727AD1" w:rsidRPr="00091328" w:rsidRDefault="00727AD1" w:rsidP="00AD50AA">
            <w:pPr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634BE113" w14:textId="77777777" w:rsidR="00727AD1" w:rsidRPr="00091328" w:rsidRDefault="00727AD1" w:rsidP="00AD50AA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1328" w:rsidRPr="00091328" w14:paraId="3DAB2457" w14:textId="77777777" w:rsidTr="00AD50AA">
        <w:trPr>
          <w:trHeight w:val="69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06C6D04" w14:textId="77777777" w:rsidR="00727AD1" w:rsidRPr="00091328" w:rsidRDefault="00727AD1" w:rsidP="00AD50AA">
            <w:pPr>
              <w:jc w:val="distribute"/>
              <w:rPr>
                <w:rFonts w:eastAsia="標楷體"/>
                <w:color w:val="000000" w:themeColor="text1"/>
              </w:rPr>
            </w:pPr>
            <w:r w:rsidRPr="00091328">
              <w:rPr>
                <w:rFonts w:eastAsia="標楷體" w:hint="eastAsia"/>
                <w:color w:val="000000" w:themeColor="text1"/>
              </w:rPr>
              <w:t>指導教授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7A9EEB05" w14:textId="77777777" w:rsidR="00727AD1" w:rsidRPr="00091328" w:rsidRDefault="00727AD1" w:rsidP="00AD50AA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1328" w:rsidRPr="00091328" w14:paraId="4E96D0E0" w14:textId="77777777" w:rsidTr="00AD50AA">
        <w:trPr>
          <w:trHeight w:val="69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99DEB74" w14:textId="77777777" w:rsidR="00727AD1" w:rsidRPr="00091328" w:rsidRDefault="00727AD1" w:rsidP="00AD50AA">
            <w:pPr>
              <w:jc w:val="distribute"/>
              <w:rPr>
                <w:rFonts w:eastAsia="標楷體"/>
                <w:color w:val="000000" w:themeColor="text1"/>
              </w:rPr>
            </w:pPr>
            <w:r w:rsidRPr="00091328">
              <w:rPr>
                <w:rFonts w:eastAsia="標楷體" w:hint="eastAsia"/>
                <w:color w:val="000000" w:themeColor="text1"/>
              </w:rPr>
              <w:t>系</w:t>
            </w:r>
            <w:proofErr w:type="gramStart"/>
            <w:r w:rsidRPr="00091328">
              <w:rPr>
                <w:rFonts w:eastAsia="標楷體" w:hint="eastAsia"/>
                <w:color w:val="000000" w:themeColor="text1"/>
              </w:rPr>
              <w:t>務</w:t>
            </w:r>
            <w:proofErr w:type="gramEnd"/>
            <w:r w:rsidRPr="00091328">
              <w:rPr>
                <w:rFonts w:eastAsia="標楷體" w:hint="eastAsia"/>
                <w:color w:val="000000" w:themeColor="text1"/>
              </w:rPr>
              <w:t>會議通過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6A5EB6C7" w14:textId="77777777" w:rsidR="00727AD1" w:rsidRPr="00091328" w:rsidRDefault="00727AD1" w:rsidP="00AD50AA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1328" w:rsidRPr="00091328" w14:paraId="07E3F084" w14:textId="77777777" w:rsidTr="00AD50AA">
        <w:trPr>
          <w:trHeight w:val="73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AD80063" w14:textId="77777777" w:rsidR="00727AD1" w:rsidRPr="00091328" w:rsidRDefault="00727AD1" w:rsidP="00AD50AA">
            <w:pPr>
              <w:jc w:val="distribute"/>
              <w:rPr>
                <w:rFonts w:eastAsia="標楷體"/>
                <w:color w:val="000000" w:themeColor="text1"/>
              </w:rPr>
            </w:pPr>
            <w:r w:rsidRPr="00091328">
              <w:rPr>
                <w:rFonts w:eastAsia="標楷體" w:hint="eastAsia"/>
                <w:color w:val="000000" w:themeColor="text1"/>
              </w:rPr>
              <w:t>系主任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1B9395BB" w14:textId="77777777" w:rsidR="00727AD1" w:rsidRPr="00091328" w:rsidRDefault="00727AD1" w:rsidP="00AD50AA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27AD1" w:rsidRPr="00091328" w14:paraId="5475940F" w14:textId="77777777" w:rsidTr="00AD50AA">
        <w:trPr>
          <w:trHeight w:val="1685"/>
          <w:jc w:val="center"/>
        </w:trPr>
        <w:tc>
          <w:tcPr>
            <w:tcW w:w="0" w:type="auto"/>
            <w:gridSpan w:val="4"/>
            <w:shd w:val="clear" w:color="auto" w:fill="auto"/>
          </w:tcPr>
          <w:p w14:paraId="4E8EB9AA" w14:textId="77777777" w:rsidR="00727AD1" w:rsidRPr="00091328" w:rsidRDefault="00727AD1" w:rsidP="00AD50AA">
            <w:pPr>
              <w:rPr>
                <w:rFonts w:eastAsia="標楷體"/>
                <w:color w:val="000000" w:themeColor="text1"/>
              </w:rPr>
            </w:pPr>
          </w:p>
        </w:tc>
      </w:tr>
    </w:tbl>
    <w:p w14:paraId="3DBDF378" w14:textId="77777777" w:rsidR="00727AD1" w:rsidRPr="00091328" w:rsidRDefault="00727AD1" w:rsidP="00727AD1">
      <w:pPr>
        <w:rPr>
          <w:rFonts w:eastAsia="標楷體"/>
          <w:color w:val="000000" w:themeColor="text1"/>
        </w:rPr>
      </w:pPr>
    </w:p>
    <w:p w14:paraId="3B320B46" w14:textId="77777777" w:rsidR="00727AD1" w:rsidRPr="00091328" w:rsidRDefault="00727AD1" w:rsidP="00727AD1">
      <w:pPr>
        <w:rPr>
          <w:rFonts w:eastAsia="標楷體"/>
          <w:color w:val="000000" w:themeColor="text1"/>
        </w:rPr>
      </w:pPr>
    </w:p>
    <w:p w14:paraId="09E75D9E" w14:textId="7A46705E" w:rsidR="009276E5" w:rsidRPr="00C95334" w:rsidRDefault="00727AD1" w:rsidP="00727AD1">
      <w:pPr>
        <w:tabs>
          <w:tab w:val="left" w:pos="1440"/>
        </w:tabs>
        <w:spacing w:beforeLines="50" w:before="180" w:line="360" w:lineRule="exact"/>
        <w:rPr>
          <w:rFonts w:eastAsia="標楷體"/>
        </w:rPr>
      </w:pPr>
      <w:r w:rsidRPr="00091328">
        <w:rPr>
          <w:rFonts w:eastAsia="標楷體" w:hint="eastAsia"/>
          <w:color w:val="000000" w:themeColor="text1"/>
        </w:rPr>
        <w:t>表號：</w:t>
      </w:r>
      <w:r w:rsidRPr="00091328">
        <w:rPr>
          <w:rFonts w:eastAsia="標楷體" w:hint="eastAsia"/>
          <w:color w:val="000000" w:themeColor="text1"/>
        </w:rPr>
        <w:t>A1200402</w:t>
      </w:r>
      <w:r w:rsidR="00443563">
        <w:rPr>
          <w:rFonts w:eastAsia="標楷體" w:hint="eastAsia"/>
          <w:color w:val="000000" w:themeColor="text1"/>
        </w:rPr>
        <w:t>1</w:t>
      </w:r>
      <w:r w:rsidR="005D3F5D">
        <w:rPr>
          <w:rFonts w:eastAsia="標楷體" w:hint="eastAsia"/>
          <w:color w:val="000000" w:themeColor="text1"/>
        </w:rPr>
        <w:t>1</w:t>
      </w:r>
      <w:bookmarkStart w:id="46" w:name="_GoBack"/>
      <w:bookmarkEnd w:id="46"/>
    </w:p>
    <w:p w14:paraId="3AC378E7" w14:textId="51986CD5" w:rsidR="002C4389" w:rsidRPr="00EA41D5" w:rsidRDefault="002C4389" w:rsidP="00C35E16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EA41D5">
        <w:rPr>
          <w:rFonts w:eastAsia="標楷體" w:cs="標楷體" w:hint="eastAsia"/>
          <w:color w:val="000000" w:themeColor="text1"/>
          <w:kern w:val="0"/>
          <w:sz w:val="28"/>
          <w:szCs w:val="28"/>
        </w:rPr>
        <w:lastRenderedPageBreak/>
        <w:t>附表</w:t>
      </w:r>
      <w:proofErr w:type="gramStart"/>
      <w:r w:rsidRPr="00EA41D5">
        <w:rPr>
          <w:rFonts w:eastAsia="標楷體" w:cs="標楷體" w:hint="eastAsia"/>
          <w:color w:val="000000" w:themeColor="text1"/>
          <w:kern w:val="0"/>
          <w:sz w:val="28"/>
          <w:szCs w:val="28"/>
          <w:lang w:eastAsia="zh-HK"/>
        </w:rPr>
        <w:t>三</w:t>
      </w:r>
      <w:proofErr w:type="gramEnd"/>
    </w:p>
    <w:p w14:paraId="76FDC694" w14:textId="395D8297" w:rsidR="009276E5" w:rsidRPr="00EA41D5" w:rsidRDefault="009276E5" w:rsidP="002C4389">
      <w:pPr>
        <w:pStyle w:val="1"/>
        <w:pBdr>
          <w:bottom w:val="single" w:sz="6" w:space="0" w:color="auto"/>
        </w:pBdr>
        <w:spacing w:line="0" w:lineRule="atLeast"/>
        <w:ind w:leftChars="-200" w:left="-217" w:rightChars="-248" w:right="-595" w:hangingChars="94" w:hanging="263"/>
        <w:jc w:val="center"/>
        <w:rPr>
          <w:rFonts w:ascii="Times New Roman" w:eastAsia="標楷體" w:hAnsi="標楷體"/>
          <w:sz w:val="28"/>
          <w:szCs w:val="28"/>
        </w:rPr>
      </w:pPr>
      <w:r w:rsidRPr="00EA41D5">
        <w:rPr>
          <w:rFonts w:ascii="Times New Roman" w:eastAsia="標楷體" w:hAnsi="標楷體"/>
          <w:sz w:val="28"/>
          <w:szCs w:val="28"/>
        </w:rPr>
        <w:t>明志科技大學</w:t>
      </w:r>
    </w:p>
    <w:p w14:paraId="00B8026C" w14:textId="77777777" w:rsidR="009276E5" w:rsidRPr="00EA41D5" w:rsidRDefault="009276E5" w:rsidP="009276E5">
      <w:pPr>
        <w:pStyle w:val="1"/>
        <w:pBdr>
          <w:bottom w:val="single" w:sz="6" w:space="0" w:color="auto"/>
        </w:pBdr>
        <w:spacing w:line="0" w:lineRule="atLeast"/>
        <w:ind w:leftChars="-200" w:left="-217" w:rightChars="-248" w:right="-595" w:hangingChars="94" w:hanging="263"/>
        <w:jc w:val="center"/>
        <w:rPr>
          <w:rFonts w:ascii="Times New Roman" w:eastAsia="標楷體" w:hAnsi="標楷體"/>
          <w:bCs/>
          <w:sz w:val="28"/>
          <w:szCs w:val="28"/>
        </w:rPr>
      </w:pPr>
      <w:r w:rsidRPr="00EA41D5">
        <w:rPr>
          <w:rFonts w:ascii="Times New Roman" w:eastAsia="標楷體" w:hAnsi="標楷體"/>
          <w:bCs/>
          <w:sz w:val="28"/>
          <w:szCs w:val="28"/>
        </w:rPr>
        <w:t>電機工程系</w:t>
      </w:r>
    </w:p>
    <w:p w14:paraId="2E419704" w14:textId="35852503" w:rsidR="009276E5" w:rsidRPr="00EA41D5" w:rsidRDefault="009276E5" w:rsidP="00EA41D5">
      <w:pPr>
        <w:pStyle w:val="1"/>
        <w:pBdr>
          <w:bottom w:val="single" w:sz="6" w:space="0" w:color="auto"/>
        </w:pBdr>
        <w:spacing w:line="0" w:lineRule="atLeast"/>
        <w:ind w:leftChars="-200" w:left="-217" w:rightChars="-248" w:right="-595" w:hangingChars="94" w:hanging="263"/>
        <w:jc w:val="right"/>
        <w:rPr>
          <w:rFonts w:ascii="Times New Roman" w:eastAsia="標楷體"/>
          <w:sz w:val="28"/>
          <w:szCs w:val="28"/>
        </w:rPr>
      </w:pPr>
      <w:r w:rsidRPr="00EA41D5">
        <w:rPr>
          <w:rFonts w:ascii="Times New Roman" w:eastAsia="標楷體" w:hAnsi="標楷體" w:hint="eastAsia"/>
          <w:bCs/>
          <w:sz w:val="28"/>
          <w:szCs w:val="28"/>
        </w:rPr>
        <w:t>碩士</w:t>
      </w:r>
      <w:r w:rsidRPr="00EA41D5">
        <w:rPr>
          <w:rFonts w:ascii="Times New Roman" w:eastAsia="標楷體" w:hAnsi="標楷體"/>
          <w:sz w:val="28"/>
          <w:szCs w:val="28"/>
        </w:rPr>
        <w:t>學位</w:t>
      </w:r>
      <w:r w:rsidRPr="00EA41D5">
        <w:rPr>
          <w:rFonts w:ascii="Times New Roman" w:eastAsia="標楷體" w:hAnsi="標楷體" w:hint="eastAsia"/>
          <w:sz w:val="28"/>
          <w:szCs w:val="28"/>
        </w:rPr>
        <w:t>考</w:t>
      </w:r>
      <w:r w:rsidRPr="00EA41D5">
        <w:rPr>
          <w:rFonts w:ascii="Times New Roman" w:eastAsia="標楷體" w:hAnsi="標楷體"/>
          <w:sz w:val="28"/>
          <w:szCs w:val="28"/>
        </w:rPr>
        <w:t>試申請書</w:t>
      </w:r>
      <w:r w:rsidR="00EA41D5">
        <w:rPr>
          <w:rFonts w:ascii="Times New Roman" w:eastAsia="標楷體" w:hAnsi="標楷體" w:hint="eastAsia"/>
          <w:sz w:val="28"/>
          <w:szCs w:val="28"/>
        </w:rPr>
        <w:t xml:space="preserve">    </w:t>
      </w:r>
      <w:r w:rsidR="00EA41D5" w:rsidRPr="007460E2">
        <w:rPr>
          <w:rFonts w:ascii="Times New Roman" w:eastAsia="標楷體" w:hAnsi="標楷體"/>
        </w:rPr>
        <w:t>日期：</w:t>
      </w:r>
      <w:r w:rsidR="00EA41D5" w:rsidRPr="007460E2">
        <w:rPr>
          <w:rFonts w:ascii="Times New Roman" w:eastAsia="標楷體"/>
          <w:u w:val="single"/>
        </w:rPr>
        <w:t xml:space="preserve"> </w:t>
      </w:r>
      <w:r w:rsidR="00EA41D5">
        <w:rPr>
          <w:rFonts w:ascii="Times New Roman" w:eastAsia="標楷體" w:hint="eastAsia"/>
          <w:u w:val="single"/>
        </w:rPr>
        <w:t xml:space="preserve">  </w:t>
      </w:r>
      <w:r w:rsidR="00EA41D5" w:rsidRPr="007460E2">
        <w:rPr>
          <w:rFonts w:ascii="Times New Roman" w:eastAsia="標楷體"/>
          <w:u w:val="single"/>
        </w:rPr>
        <w:t xml:space="preserve"> </w:t>
      </w:r>
      <w:r w:rsidR="00EA41D5" w:rsidRPr="007460E2">
        <w:rPr>
          <w:rFonts w:ascii="Times New Roman" w:eastAsia="標楷體" w:hAnsi="標楷體"/>
        </w:rPr>
        <w:t>年</w:t>
      </w:r>
      <w:r w:rsidR="00EA41D5" w:rsidRPr="007460E2">
        <w:rPr>
          <w:rFonts w:ascii="Times New Roman" w:eastAsia="標楷體"/>
          <w:u w:val="single"/>
        </w:rPr>
        <w:t xml:space="preserve"> </w:t>
      </w:r>
      <w:r w:rsidR="00EA41D5">
        <w:rPr>
          <w:rFonts w:ascii="Times New Roman" w:eastAsia="標楷體" w:hint="eastAsia"/>
          <w:u w:val="single"/>
        </w:rPr>
        <w:t xml:space="preserve">  </w:t>
      </w:r>
      <w:r w:rsidR="00EA41D5" w:rsidRPr="007460E2">
        <w:rPr>
          <w:rFonts w:ascii="Times New Roman" w:eastAsia="標楷體"/>
          <w:u w:val="single"/>
        </w:rPr>
        <w:t xml:space="preserve">  </w:t>
      </w:r>
      <w:r w:rsidR="00EA41D5" w:rsidRPr="007460E2">
        <w:rPr>
          <w:rFonts w:ascii="Times New Roman" w:eastAsia="標楷體" w:hAnsi="標楷體"/>
        </w:rPr>
        <w:t>月</w:t>
      </w:r>
      <w:r w:rsidR="00EA41D5" w:rsidRPr="007460E2">
        <w:rPr>
          <w:rFonts w:ascii="Times New Roman" w:eastAsia="標楷體"/>
          <w:u w:val="single"/>
        </w:rPr>
        <w:t xml:space="preserve"> </w:t>
      </w:r>
      <w:r w:rsidR="00EA41D5">
        <w:rPr>
          <w:rFonts w:ascii="Times New Roman" w:eastAsia="標楷體" w:hint="eastAsia"/>
          <w:u w:val="single"/>
        </w:rPr>
        <w:t xml:space="preserve">  </w:t>
      </w:r>
      <w:r w:rsidR="00EA41D5" w:rsidRPr="007460E2">
        <w:rPr>
          <w:rFonts w:ascii="Times New Roman" w:eastAsia="標楷體"/>
          <w:u w:val="single"/>
        </w:rPr>
        <w:t xml:space="preserve"> </w:t>
      </w:r>
      <w:r w:rsidR="00EA41D5" w:rsidRPr="007460E2">
        <w:rPr>
          <w:rFonts w:ascii="Times New Roman" w:eastAsia="標楷體" w:hAnsi="標楷體"/>
        </w:rPr>
        <w:t>日</w:t>
      </w:r>
    </w:p>
    <w:p w14:paraId="38F6E7E5" w14:textId="1907A09E" w:rsidR="009276E5" w:rsidRPr="007460E2" w:rsidRDefault="009276E5" w:rsidP="00EA41D5">
      <w:pPr>
        <w:pStyle w:val="1"/>
        <w:spacing w:beforeLines="100" w:before="360" w:line="240" w:lineRule="atLeast"/>
        <w:rPr>
          <w:rFonts w:ascii="Times New Roman" w:eastAsia="標楷體"/>
        </w:rPr>
      </w:pPr>
      <w:r w:rsidRPr="007460E2">
        <w:rPr>
          <w:rFonts w:ascii="Times New Roman" w:eastAsia="標楷體"/>
        </w:rPr>
        <w:t xml:space="preserve"> </w:t>
      </w:r>
      <w:r w:rsidRPr="007460E2">
        <w:rPr>
          <w:rFonts w:ascii="Times New Roman" w:eastAsia="標楷體" w:hAnsi="標楷體"/>
        </w:rPr>
        <w:t>姓名：</w:t>
      </w:r>
      <w:r w:rsidRPr="007460E2">
        <w:rPr>
          <w:rFonts w:ascii="Times New Roman" w:eastAsia="標楷體"/>
          <w:u w:val="single"/>
        </w:rPr>
        <w:t xml:space="preserve">   </w:t>
      </w:r>
      <w:r>
        <w:rPr>
          <w:rFonts w:ascii="Times New Roman" w:eastAsia="標楷體"/>
          <w:u w:val="single"/>
        </w:rPr>
        <w:t xml:space="preserve">   </w:t>
      </w:r>
      <w:r w:rsidRPr="007460E2">
        <w:rPr>
          <w:rFonts w:ascii="Times New Roman" w:eastAsia="標楷體"/>
          <w:u w:val="single"/>
        </w:rPr>
        <w:t xml:space="preserve">    </w:t>
      </w:r>
      <w:r w:rsidRPr="007460E2">
        <w:rPr>
          <w:rFonts w:ascii="Times New Roman" w:eastAsia="標楷體"/>
        </w:rPr>
        <w:t xml:space="preserve">   </w:t>
      </w:r>
      <w:r w:rsidRPr="007460E2">
        <w:rPr>
          <w:rFonts w:ascii="Times New Roman" w:eastAsia="標楷體" w:hAnsi="標楷體"/>
        </w:rPr>
        <w:t>學號：</w:t>
      </w:r>
      <w:r w:rsidRPr="007460E2">
        <w:rPr>
          <w:rFonts w:ascii="Times New Roman" w:eastAsia="標楷體"/>
          <w:u w:val="single"/>
        </w:rPr>
        <w:t xml:space="preserve">    </w:t>
      </w:r>
      <w:r>
        <w:rPr>
          <w:rFonts w:ascii="Times New Roman" w:eastAsia="標楷體" w:hint="eastAsia"/>
          <w:u w:val="single"/>
        </w:rPr>
        <w:t xml:space="preserve">     </w:t>
      </w:r>
      <w:r w:rsidRPr="007460E2">
        <w:rPr>
          <w:rFonts w:ascii="Times New Roman" w:eastAsia="標楷體"/>
          <w:u w:val="single"/>
        </w:rPr>
        <w:t xml:space="preserve">  </w:t>
      </w:r>
      <w:r w:rsidRPr="007460E2">
        <w:rPr>
          <w:rFonts w:ascii="Times New Roman" w:eastAsia="標楷體"/>
        </w:rPr>
        <w:t xml:space="preserve">     </w:t>
      </w:r>
      <w:r w:rsidRPr="007460E2">
        <w:rPr>
          <w:rFonts w:ascii="Times New Roman" w:eastAsia="標楷體" w:hAnsi="標楷體"/>
        </w:rPr>
        <w:t>組別：</w:t>
      </w:r>
      <w:r w:rsidRPr="007460E2">
        <w:rPr>
          <w:rFonts w:ascii="Times New Roman" w:eastAsia="標楷體"/>
          <w:u w:val="single"/>
        </w:rPr>
        <w:t xml:space="preserve">            </w:t>
      </w:r>
      <w:r w:rsidRPr="007460E2">
        <w:rPr>
          <w:rFonts w:ascii="Times New Roman" w:eastAsia="標楷體"/>
        </w:rPr>
        <w:t xml:space="preserve"> </w:t>
      </w:r>
    </w:p>
    <w:p w14:paraId="2A42188D" w14:textId="7102309A" w:rsidR="009276E5" w:rsidRPr="007169A6" w:rsidRDefault="009276E5" w:rsidP="00C35E16">
      <w:pPr>
        <w:pStyle w:val="1"/>
        <w:numPr>
          <w:ilvl w:val="0"/>
          <w:numId w:val="40"/>
        </w:numPr>
        <w:spacing w:beforeLines="50" w:before="180"/>
        <w:ind w:left="482" w:hanging="391"/>
        <w:rPr>
          <w:rFonts w:ascii="Times New Roman" w:eastAsia="標楷體"/>
          <w:color w:val="000000" w:themeColor="text1"/>
        </w:rPr>
      </w:pPr>
      <w:r w:rsidRPr="007169A6">
        <w:rPr>
          <w:rFonts w:ascii="Times New Roman" w:eastAsia="標楷體" w:hAnsi="標楷體"/>
          <w:color w:val="000000" w:themeColor="text1"/>
        </w:rPr>
        <w:t>題目：</w:t>
      </w:r>
      <w:r w:rsidRPr="007169A6">
        <w:rPr>
          <w:rFonts w:ascii="Times New Roman" w:eastAsia="標楷體"/>
          <w:color w:val="000000" w:themeColor="text1"/>
        </w:rPr>
        <w:br/>
      </w:r>
      <w:r w:rsidRPr="007169A6">
        <w:rPr>
          <w:rFonts w:eastAsia="標楷體"/>
          <w:color w:val="000000" w:themeColor="text1"/>
        </w:rPr>
        <w:t>(</w:t>
      </w:r>
      <w:r w:rsidRPr="007169A6">
        <w:rPr>
          <w:rFonts w:eastAsia="標楷體" w:hAnsi="標楷體"/>
          <w:color w:val="000000" w:themeColor="text1"/>
        </w:rPr>
        <w:t>中文</w:t>
      </w:r>
      <w:r w:rsidRPr="007169A6">
        <w:rPr>
          <w:rFonts w:eastAsia="標楷體"/>
          <w:color w:val="000000" w:themeColor="text1"/>
        </w:rPr>
        <w:t xml:space="preserve">) </w:t>
      </w:r>
      <w:r w:rsidRPr="007169A6">
        <w:rPr>
          <w:rFonts w:eastAsia="標楷體" w:hint="eastAsia"/>
          <w:color w:val="000000" w:themeColor="text1"/>
          <w:u w:val="single"/>
        </w:rPr>
        <w:t xml:space="preserve">                                                          </w:t>
      </w:r>
      <w:r w:rsidRPr="007169A6">
        <w:rPr>
          <w:rFonts w:eastAsia="標楷體"/>
          <w:color w:val="000000" w:themeColor="text1"/>
          <w:u w:val="single"/>
        </w:rPr>
        <w:br/>
      </w:r>
      <w:r w:rsidRPr="007169A6">
        <w:rPr>
          <w:rFonts w:ascii="Times New Roman" w:eastAsia="標楷體"/>
          <w:color w:val="000000" w:themeColor="text1"/>
        </w:rPr>
        <w:t>(</w:t>
      </w:r>
      <w:r w:rsidRPr="007169A6">
        <w:rPr>
          <w:rFonts w:ascii="Times New Roman" w:eastAsia="標楷體" w:hAnsi="標楷體"/>
          <w:color w:val="000000" w:themeColor="text1"/>
        </w:rPr>
        <w:t>英文</w:t>
      </w:r>
      <w:r w:rsidRPr="007169A6">
        <w:rPr>
          <w:rFonts w:ascii="Times New Roman" w:eastAsia="標楷體"/>
          <w:color w:val="000000" w:themeColor="text1"/>
        </w:rPr>
        <w:t xml:space="preserve">) </w:t>
      </w:r>
      <w:r w:rsidR="00E610E9" w:rsidRPr="007169A6">
        <w:rPr>
          <w:rFonts w:ascii="Times New Roman" w:eastAsia="標楷體"/>
          <w:color w:val="000000" w:themeColor="text1"/>
        </w:rPr>
        <w:t xml:space="preserve"> </w:t>
      </w:r>
      <w:r w:rsidRPr="007169A6">
        <w:rPr>
          <w:rFonts w:ascii="Times New Roman" w:eastAsia="標楷體" w:hint="eastAsia"/>
          <w:color w:val="000000" w:themeColor="text1"/>
          <w:u w:val="single"/>
        </w:rPr>
        <w:t xml:space="preserve">                                                          </w:t>
      </w:r>
    </w:p>
    <w:p w14:paraId="7CF85BE0" w14:textId="77777777" w:rsidR="00E610E9" w:rsidRPr="007169A6" w:rsidRDefault="009276E5" w:rsidP="00C35E16">
      <w:pPr>
        <w:pStyle w:val="1"/>
        <w:numPr>
          <w:ilvl w:val="0"/>
          <w:numId w:val="40"/>
        </w:numPr>
        <w:spacing w:beforeLines="50" w:before="180"/>
        <w:ind w:left="482" w:hanging="391"/>
        <w:rPr>
          <w:rFonts w:ascii="Times New Roman" w:eastAsia="標楷體" w:hAnsi="標楷體"/>
          <w:color w:val="000000" w:themeColor="text1"/>
          <w:u w:val="single"/>
        </w:rPr>
      </w:pPr>
      <w:r w:rsidRPr="007169A6">
        <w:rPr>
          <w:rFonts w:ascii="Times New Roman" w:eastAsia="標楷體" w:hAnsi="標楷體"/>
          <w:color w:val="000000" w:themeColor="text1"/>
        </w:rPr>
        <w:t>研討會發表論文：</w:t>
      </w:r>
      <w:r w:rsidRPr="007169A6">
        <w:rPr>
          <w:rFonts w:ascii="Times New Roman" w:eastAsia="標楷體" w:hAnsi="標楷體"/>
          <w:color w:val="000000" w:themeColor="text1"/>
        </w:rPr>
        <w:br/>
      </w:r>
      <w:r w:rsidRPr="007169A6">
        <w:rPr>
          <w:rFonts w:ascii="Times New Roman" w:eastAsia="標楷體" w:hAnsi="標楷體"/>
          <w:color w:val="000000" w:themeColor="text1"/>
        </w:rPr>
        <w:t>論文</w:t>
      </w:r>
      <w:r w:rsidRPr="007169A6">
        <w:rPr>
          <w:rFonts w:ascii="Times New Roman" w:eastAsia="標楷體" w:hAnsi="標楷體" w:hint="eastAsia"/>
          <w:color w:val="000000" w:themeColor="text1"/>
        </w:rPr>
        <w:t>中文</w:t>
      </w:r>
      <w:r w:rsidRPr="007169A6">
        <w:rPr>
          <w:rFonts w:ascii="Times New Roman" w:eastAsia="標楷體" w:hAnsi="標楷體"/>
          <w:color w:val="000000" w:themeColor="text1"/>
        </w:rPr>
        <w:t>名稱：</w:t>
      </w:r>
      <w:r w:rsidRPr="007169A6">
        <w:rPr>
          <w:rFonts w:ascii="Times New Roman" w:eastAsia="標楷體" w:hint="eastAsia"/>
          <w:color w:val="000000" w:themeColor="text1"/>
          <w:u w:val="single"/>
        </w:rPr>
        <w:t xml:space="preserve">                                  </w:t>
      </w:r>
      <w:r w:rsidRPr="007169A6">
        <w:rPr>
          <w:rFonts w:ascii="Times New Roman" w:eastAsia="標楷體"/>
          <w:color w:val="000000" w:themeColor="text1"/>
          <w:u w:val="single"/>
        </w:rPr>
        <w:t xml:space="preserve"> </w:t>
      </w:r>
      <w:r w:rsidRPr="007169A6">
        <w:rPr>
          <w:rFonts w:ascii="Times New Roman" w:eastAsia="標楷體" w:hint="eastAsia"/>
          <w:color w:val="000000" w:themeColor="text1"/>
          <w:u w:val="single"/>
        </w:rPr>
        <w:t xml:space="preserve">    </w:t>
      </w:r>
      <w:r w:rsidRPr="007169A6">
        <w:rPr>
          <w:rFonts w:ascii="Times New Roman" w:eastAsia="標楷體"/>
          <w:color w:val="000000" w:themeColor="text1"/>
          <w:u w:val="single"/>
        </w:rPr>
        <w:t xml:space="preserve"> </w:t>
      </w:r>
      <w:r w:rsidRPr="007169A6">
        <w:rPr>
          <w:rFonts w:ascii="Times New Roman" w:eastAsia="標楷體" w:hint="eastAsia"/>
          <w:color w:val="000000" w:themeColor="text1"/>
          <w:u w:val="single"/>
        </w:rPr>
        <w:t xml:space="preserve">            </w:t>
      </w:r>
      <w:r w:rsidRPr="007169A6">
        <w:rPr>
          <w:rFonts w:ascii="Times New Roman" w:eastAsia="標楷體" w:hAnsi="標楷體"/>
          <w:color w:val="000000" w:themeColor="text1"/>
        </w:rPr>
        <w:br/>
      </w:r>
      <w:r w:rsidRPr="007169A6">
        <w:rPr>
          <w:rFonts w:ascii="Times New Roman" w:eastAsia="標楷體" w:hAnsi="標楷體"/>
          <w:color w:val="000000" w:themeColor="text1"/>
        </w:rPr>
        <w:t>論文</w:t>
      </w:r>
      <w:r w:rsidRPr="007169A6">
        <w:rPr>
          <w:rFonts w:ascii="Times New Roman" w:eastAsia="標楷體" w:hAnsi="標楷體" w:hint="eastAsia"/>
          <w:color w:val="000000" w:themeColor="text1"/>
        </w:rPr>
        <w:t>英文</w:t>
      </w:r>
      <w:r w:rsidRPr="007169A6">
        <w:rPr>
          <w:rFonts w:ascii="Times New Roman" w:eastAsia="標楷體" w:hAnsi="標楷體"/>
          <w:color w:val="000000" w:themeColor="text1"/>
        </w:rPr>
        <w:t>名稱：</w:t>
      </w:r>
      <w:r w:rsidRPr="007169A6">
        <w:rPr>
          <w:rFonts w:ascii="Times New Roman" w:eastAsia="標楷體" w:hint="eastAsia"/>
          <w:color w:val="000000" w:themeColor="text1"/>
          <w:u w:val="single"/>
        </w:rPr>
        <w:t xml:space="preserve">                                                    </w:t>
      </w:r>
      <w:r w:rsidR="00E610E9" w:rsidRPr="007169A6">
        <w:rPr>
          <w:rFonts w:ascii="Times New Roman" w:eastAsia="標楷體" w:hint="eastAsia"/>
          <w:color w:val="000000" w:themeColor="text1"/>
          <w:u w:val="single"/>
        </w:rPr>
        <w:t xml:space="preserve">  </w:t>
      </w:r>
    </w:p>
    <w:p w14:paraId="44B4B216" w14:textId="57322CEB" w:rsidR="009276E5" w:rsidRPr="007169A6" w:rsidRDefault="009276E5" w:rsidP="00E610E9">
      <w:pPr>
        <w:pStyle w:val="1"/>
        <w:ind w:left="480"/>
        <w:rPr>
          <w:rFonts w:ascii="Times New Roman" w:eastAsia="標楷體"/>
          <w:color w:val="000000" w:themeColor="text1"/>
          <w:u w:val="single"/>
        </w:rPr>
      </w:pPr>
      <w:r w:rsidRPr="007169A6">
        <w:rPr>
          <w:rFonts w:ascii="Times New Roman" w:eastAsia="標楷體" w:hAnsi="標楷體"/>
          <w:color w:val="000000" w:themeColor="text1"/>
        </w:rPr>
        <w:t>論文發表作者：</w:t>
      </w:r>
      <w:r w:rsidRPr="007169A6">
        <w:rPr>
          <w:rFonts w:ascii="Times New Roman" w:eastAsia="標楷體" w:hint="eastAsia"/>
          <w:color w:val="000000" w:themeColor="text1"/>
          <w:u w:val="single"/>
        </w:rPr>
        <w:t xml:space="preserve">          </w:t>
      </w:r>
      <w:r w:rsidR="00E610E9" w:rsidRPr="007169A6">
        <w:rPr>
          <w:rFonts w:ascii="Times New Roman" w:eastAsia="標楷體"/>
          <w:color w:val="000000" w:themeColor="text1"/>
          <w:u w:val="single"/>
        </w:rPr>
        <w:t xml:space="preserve">           </w:t>
      </w:r>
      <w:r w:rsidRPr="007169A6">
        <w:rPr>
          <w:rFonts w:ascii="Times New Roman" w:eastAsia="標楷體" w:hint="eastAsia"/>
          <w:color w:val="000000" w:themeColor="text1"/>
          <w:u w:val="single"/>
        </w:rPr>
        <w:t xml:space="preserve">              </w:t>
      </w:r>
      <w:r w:rsidR="00E610E9" w:rsidRPr="007169A6">
        <w:rPr>
          <w:rFonts w:ascii="Times New Roman" w:eastAsia="標楷體"/>
          <w:color w:val="000000" w:themeColor="text1"/>
          <w:u w:val="single"/>
        </w:rPr>
        <w:t xml:space="preserve">    </w:t>
      </w:r>
      <w:r w:rsidRPr="007169A6">
        <w:rPr>
          <w:rFonts w:ascii="Times New Roman" w:eastAsia="標楷體" w:hint="eastAsia"/>
          <w:color w:val="000000" w:themeColor="text1"/>
          <w:u w:val="single"/>
        </w:rPr>
        <w:t xml:space="preserve">             </w:t>
      </w:r>
      <w:r w:rsidRPr="007169A6">
        <w:rPr>
          <w:rFonts w:ascii="Times New Roman" w:eastAsia="標楷體"/>
          <w:color w:val="000000" w:themeColor="text1"/>
        </w:rPr>
        <w:br/>
      </w:r>
      <w:r w:rsidRPr="007169A6">
        <w:rPr>
          <w:rFonts w:ascii="Times New Roman" w:eastAsia="標楷體" w:hAnsi="標楷體"/>
          <w:color w:val="000000" w:themeColor="text1"/>
        </w:rPr>
        <w:t>研討會日期：</w:t>
      </w:r>
      <w:r w:rsidRPr="007169A6">
        <w:rPr>
          <w:rFonts w:ascii="Times New Roman" w:eastAsia="標楷體" w:hint="eastAsia"/>
          <w:color w:val="000000" w:themeColor="text1"/>
          <w:u w:val="single"/>
        </w:rPr>
        <w:t xml:space="preserve">                            </w:t>
      </w:r>
      <w:r w:rsidR="00E610E9" w:rsidRPr="007169A6">
        <w:rPr>
          <w:rFonts w:ascii="Times New Roman" w:eastAsia="標楷體"/>
          <w:color w:val="000000" w:themeColor="text1"/>
          <w:u w:val="single"/>
        </w:rPr>
        <w:t xml:space="preserve">                          </w:t>
      </w:r>
      <w:r w:rsidRPr="007169A6">
        <w:rPr>
          <w:rFonts w:ascii="Times New Roman" w:eastAsia="標楷體"/>
          <w:color w:val="000000" w:themeColor="text1"/>
          <w:u w:val="single"/>
        </w:rPr>
        <w:br/>
      </w:r>
      <w:r w:rsidRPr="007169A6">
        <w:rPr>
          <w:rFonts w:ascii="Times New Roman" w:eastAsia="標楷體" w:hint="eastAsia"/>
          <w:color w:val="000000" w:themeColor="text1"/>
        </w:rPr>
        <w:t>主辦單位</w:t>
      </w:r>
      <w:r w:rsidRPr="007169A6">
        <w:rPr>
          <w:rFonts w:ascii="Times New Roman" w:eastAsia="標楷體" w:hAnsi="標楷體"/>
          <w:color w:val="000000" w:themeColor="text1"/>
        </w:rPr>
        <w:t>：</w:t>
      </w:r>
      <w:r w:rsidRPr="007169A6">
        <w:rPr>
          <w:rFonts w:ascii="Times New Roman" w:eastAsia="標楷體" w:hint="eastAsia"/>
          <w:color w:val="000000" w:themeColor="text1"/>
          <w:u w:val="single"/>
        </w:rPr>
        <w:t xml:space="preserve">                            </w:t>
      </w:r>
      <w:r w:rsidRPr="007169A6">
        <w:rPr>
          <w:rFonts w:ascii="Times New Roman" w:eastAsia="標楷體"/>
          <w:color w:val="000000" w:themeColor="text1"/>
          <w:u w:val="single"/>
        </w:rPr>
        <w:br/>
      </w:r>
      <w:r w:rsidRPr="007169A6">
        <w:rPr>
          <w:rFonts w:ascii="Times New Roman" w:eastAsia="標楷體" w:hAnsi="標楷體"/>
          <w:color w:val="000000" w:themeColor="text1"/>
        </w:rPr>
        <w:t>研討會</w:t>
      </w:r>
      <w:r w:rsidRPr="007169A6">
        <w:rPr>
          <w:rFonts w:ascii="Times New Roman" w:eastAsia="標楷體" w:hAnsi="標楷體" w:hint="eastAsia"/>
          <w:color w:val="000000" w:themeColor="text1"/>
        </w:rPr>
        <w:t>地點</w:t>
      </w:r>
      <w:r w:rsidRPr="007169A6">
        <w:rPr>
          <w:rFonts w:ascii="Times New Roman" w:eastAsia="標楷體" w:hAnsi="標楷體"/>
          <w:color w:val="000000" w:themeColor="text1"/>
        </w:rPr>
        <w:t>：</w:t>
      </w:r>
      <w:r w:rsidRPr="007169A6">
        <w:rPr>
          <w:rFonts w:ascii="Times New Roman" w:eastAsia="標楷體" w:hint="eastAsia"/>
          <w:color w:val="000000" w:themeColor="text1"/>
          <w:u w:val="single"/>
        </w:rPr>
        <w:t xml:space="preserve">                                                      </w:t>
      </w:r>
    </w:p>
    <w:p w14:paraId="414F41CB" w14:textId="7C0F67F9" w:rsidR="00EA41D5" w:rsidRPr="007169A6" w:rsidRDefault="00EA41D5" w:rsidP="00C35E16">
      <w:pPr>
        <w:pStyle w:val="1"/>
        <w:numPr>
          <w:ilvl w:val="0"/>
          <w:numId w:val="40"/>
        </w:numPr>
        <w:spacing w:beforeLines="50" w:before="180"/>
        <w:ind w:left="482" w:hanging="391"/>
        <w:rPr>
          <w:rFonts w:ascii="Times New Roman" w:eastAsia="標楷體" w:hAnsi="標楷體"/>
          <w:color w:val="000000" w:themeColor="text1"/>
          <w:szCs w:val="24"/>
          <w:u w:val="single"/>
        </w:rPr>
      </w:pPr>
      <w:r w:rsidRPr="007169A6">
        <w:rPr>
          <w:rFonts w:ascii="標楷體" w:eastAsia="標楷體" w:hAnsi="標楷體" w:hint="eastAsia"/>
          <w:color w:val="000000" w:themeColor="text1"/>
          <w:szCs w:val="24"/>
        </w:rPr>
        <w:t>□</w:t>
      </w:r>
      <w:r w:rsidR="00C35E16" w:rsidRPr="007169A6">
        <w:rPr>
          <w:rFonts w:ascii="標楷體" w:eastAsia="標楷體" w:hAnsi="標楷體" w:hint="eastAsia"/>
          <w:color w:val="000000" w:themeColor="text1"/>
          <w:szCs w:val="24"/>
        </w:rPr>
        <w:t>題目</w:t>
      </w:r>
      <w:r w:rsidR="003E4467" w:rsidRPr="007169A6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及內容</w:t>
      </w:r>
      <w:r w:rsidRPr="007169A6">
        <w:rPr>
          <w:rFonts w:ascii="標楷體" w:eastAsia="標楷體" w:hAnsi="標楷體" w:hint="eastAsia"/>
          <w:color w:val="000000" w:themeColor="text1"/>
          <w:szCs w:val="24"/>
        </w:rPr>
        <w:t>與系所專業領域相符</w:t>
      </w:r>
    </w:p>
    <w:p w14:paraId="0DF142F5" w14:textId="3C86D96E" w:rsidR="00EA41D5" w:rsidRPr="00380104" w:rsidRDefault="00EA41D5" w:rsidP="00C35E16">
      <w:pPr>
        <w:pStyle w:val="1"/>
        <w:ind w:left="480" w:firstLineChars="196" w:firstLine="470"/>
        <w:rPr>
          <w:rFonts w:ascii="Times New Roman" w:eastAsia="標楷體" w:hAnsi="標楷體"/>
          <w:color w:val="000000" w:themeColor="text1"/>
          <w:szCs w:val="24"/>
          <w:u w:val="single"/>
        </w:rPr>
      </w:pPr>
      <w:r w:rsidRPr="007169A6">
        <w:rPr>
          <w:rFonts w:ascii="標楷體" w:eastAsia="標楷體" w:hAnsi="標楷體" w:hint="eastAsia"/>
          <w:color w:val="000000" w:themeColor="text1"/>
          <w:szCs w:val="24"/>
        </w:rPr>
        <w:t>□繳交</w:t>
      </w:r>
      <w:r w:rsidR="004A3EDA" w:rsidRPr="007169A6">
        <w:rPr>
          <w:rFonts w:ascii="標楷體" w:eastAsia="標楷體" w:hAnsi="標楷體" w:hint="eastAsia"/>
          <w:color w:val="000000" w:themeColor="text1"/>
          <w:szCs w:val="24"/>
        </w:rPr>
        <w:t>學術</w:t>
      </w:r>
      <w:r w:rsidR="004A3EDA" w:rsidRPr="00380104">
        <w:rPr>
          <w:rFonts w:ascii="標楷體" w:eastAsia="標楷體" w:hAnsi="標楷體" w:hint="eastAsia"/>
          <w:color w:val="000000" w:themeColor="text1"/>
          <w:szCs w:val="24"/>
        </w:rPr>
        <w:t>研究</w:t>
      </w:r>
      <w:r w:rsidRPr="00380104">
        <w:rPr>
          <w:rFonts w:ascii="標楷體" w:eastAsia="標楷體" w:hAnsi="標楷體"/>
          <w:color w:val="000000" w:themeColor="text1"/>
          <w:szCs w:val="24"/>
        </w:rPr>
        <w:t>倫理教育</w:t>
      </w:r>
      <w:r w:rsidR="004A3EDA" w:rsidRPr="00380104">
        <w:rPr>
          <w:rFonts w:ascii="標楷體" w:eastAsia="標楷體" w:hAnsi="標楷體" w:hint="eastAsia"/>
          <w:color w:val="000000" w:themeColor="text1"/>
          <w:szCs w:val="24"/>
        </w:rPr>
        <w:t>課程至少</w:t>
      </w:r>
      <w:r w:rsidRPr="00380104">
        <w:rPr>
          <w:rFonts w:ascii="標楷體" w:eastAsia="標楷體" w:hAnsi="標楷體"/>
          <w:color w:val="000000" w:themeColor="text1"/>
          <w:szCs w:val="24"/>
        </w:rPr>
        <w:t>6小時之</w:t>
      </w:r>
      <w:r w:rsidR="003E4467" w:rsidRPr="00380104">
        <w:rPr>
          <w:rFonts w:ascii="標楷體" w:eastAsia="標楷體" w:hAnsi="標楷體" w:hint="eastAsia"/>
          <w:color w:val="000000" w:themeColor="text1"/>
          <w:szCs w:val="24"/>
          <w:lang w:eastAsia="zh-HK"/>
        </w:rPr>
        <w:t>有效</w:t>
      </w:r>
      <w:r w:rsidRPr="00380104">
        <w:rPr>
          <w:rFonts w:ascii="標楷體" w:eastAsia="標楷體" w:hAnsi="標楷體"/>
          <w:color w:val="000000" w:themeColor="text1"/>
          <w:szCs w:val="24"/>
        </w:rPr>
        <w:t>修課證明</w:t>
      </w:r>
    </w:p>
    <w:p w14:paraId="5EB75553" w14:textId="400B9267" w:rsidR="00EA41D5" w:rsidRPr="00380104" w:rsidRDefault="00EA41D5" w:rsidP="00C35E16">
      <w:pPr>
        <w:tabs>
          <w:tab w:val="left" w:pos="1080"/>
        </w:tabs>
        <w:ind w:left="960"/>
        <w:jc w:val="both"/>
        <w:rPr>
          <w:rFonts w:eastAsia="標楷體" w:hAnsi="標楷體"/>
          <w:color w:val="000000" w:themeColor="text1"/>
        </w:rPr>
      </w:pPr>
      <w:r w:rsidRPr="00380104">
        <w:rPr>
          <w:rFonts w:ascii="標楷體" w:eastAsia="標楷體" w:hAnsi="標楷體" w:hint="eastAsia"/>
          <w:color w:val="000000" w:themeColor="text1"/>
        </w:rPr>
        <w:t>□學位論文經論文檢測系統進行論文比對</w:t>
      </w:r>
      <w:r w:rsidRPr="00380104">
        <w:rPr>
          <w:rFonts w:ascii="標楷體" w:eastAsia="標楷體" w:hAnsi="標楷體"/>
          <w:color w:val="000000" w:themeColor="text1"/>
        </w:rPr>
        <w:t>，</w:t>
      </w:r>
      <w:r w:rsidR="003E4467" w:rsidRPr="00380104">
        <w:rPr>
          <w:rFonts w:ascii="標楷體" w:eastAsia="標楷體" w:hAnsi="標楷體" w:hint="eastAsia"/>
          <w:color w:val="000000" w:themeColor="text1"/>
          <w:lang w:eastAsia="zh-HK"/>
        </w:rPr>
        <w:t>比對</w:t>
      </w:r>
      <w:r w:rsidRPr="00380104">
        <w:rPr>
          <w:rFonts w:ascii="標楷體" w:eastAsia="標楷體" w:hAnsi="標楷體"/>
          <w:color w:val="000000" w:themeColor="text1"/>
        </w:rPr>
        <w:t>結果</w:t>
      </w:r>
      <w:r w:rsidR="003E4467" w:rsidRPr="00380104">
        <w:rPr>
          <w:rFonts w:ascii="標楷體" w:eastAsia="標楷體" w:hAnsi="標楷體" w:hint="eastAsia"/>
          <w:color w:val="000000" w:themeColor="text1"/>
          <w:lang w:eastAsia="zh-HK"/>
        </w:rPr>
        <w:t>已</w:t>
      </w:r>
      <w:r w:rsidRPr="00380104">
        <w:rPr>
          <w:rFonts w:ascii="標楷體" w:eastAsia="標楷體" w:hAnsi="標楷體"/>
          <w:color w:val="000000" w:themeColor="text1"/>
        </w:rPr>
        <w:t>經指導教授簽名</w:t>
      </w:r>
    </w:p>
    <w:p w14:paraId="6320E02A" w14:textId="77777777" w:rsidR="009276E5" w:rsidRDefault="009276E5" w:rsidP="00C35E16">
      <w:pPr>
        <w:pStyle w:val="1"/>
        <w:numPr>
          <w:ilvl w:val="0"/>
          <w:numId w:val="40"/>
        </w:numPr>
        <w:spacing w:beforeLines="50" w:before="180"/>
        <w:ind w:left="482" w:hanging="391"/>
        <w:rPr>
          <w:rFonts w:ascii="Times New Roman" w:eastAsia="標楷體" w:hAnsi="標楷體"/>
          <w:u w:val="single"/>
        </w:rPr>
      </w:pPr>
      <w:r w:rsidRPr="007460E2">
        <w:rPr>
          <w:rFonts w:ascii="Times New Roman" w:eastAsia="標楷體" w:hAnsi="標楷體"/>
        </w:rPr>
        <w:t>預定口試時間：</w:t>
      </w:r>
      <w:r w:rsidRPr="007460E2">
        <w:rPr>
          <w:rFonts w:ascii="Times New Roman" w:eastAsia="標楷體"/>
          <w:u w:val="single"/>
        </w:rPr>
        <w:t xml:space="preserve"> </w:t>
      </w:r>
      <w:r>
        <w:rPr>
          <w:rFonts w:ascii="Times New Roman" w:eastAsia="標楷體" w:hint="eastAsia"/>
          <w:u w:val="single"/>
        </w:rPr>
        <w:t xml:space="preserve">       </w:t>
      </w:r>
      <w:r w:rsidRPr="007460E2">
        <w:rPr>
          <w:rFonts w:ascii="Times New Roman" w:eastAsia="標楷體"/>
          <w:u w:val="single"/>
        </w:rPr>
        <w:t xml:space="preserve"> </w:t>
      </w:r>
      <w:r w:rsidRPr="007460E2">
        <w:rPr>
          <w:rFonts w:ascii="Times New Roman" w:eastAsia="標楷體" w:hAnsi="標楷體"/>
        </w:rPr>
        <w:t>年</w:t>
      </w:r>
      <w:r w:rsidRPr="007460E2">
        <w:rPr>
          <w:rFonts w:ascii="Times New Roman" w:eastAsia="標楷體"/>
          <w:u w:val="single"/>
        </w:rPr>
        <w:t xml:space="preserve">  </w:t>
      </w:r>
      <w:r>
        <w:rPr>
          <w:rFonts w:ascii="Times New Roman" w:eastAsia="標楷體" w:hint="eastAsia"/>
          <w:u w:val="single"/>
        </w:rPr>
        <w:t xml:space="preserve"> </w:t>
      </w:r>
      <w:r w:rsidRPr="007460E2">
        <w:rPr>
          <w:rFonts w:ascii="Times New Roman" w:eastAsia="標楷體"/>
          <w:u w:val="single"/>
        </w:rPr>
        <w:t xml:space="preserve"> </w:t>
      </w:r>
      <w:r w:rsidRPr="007460E2">
        <w:rPr>
          <w:rFonts w:ascii="Times New Roman" w:eastAsia="標楷體" w:hAnsi="標楷體"/>
        </w:rPr>
        <w:t>月</w:t>
      </w:r>
      <w:r w:rsidRPr="007460E2">
        <w:rPr>
          <w:rFonts w:ascii="Times New Roman" w:eastAsia="標楷體"/>
          <w:u w:val="single"/>
        </w:rPr>
        <w:t xml:space="preserve"> </w:t>
      </w:r>
      <w:r>
        <w:rPr>
          <w:rFonts w:ascii="Times New Roman" w:eastAsia="標楷體" w:hint="eastAsia"/>
          <w:u w:val="single"/>
        </w:rPr>
        <w:t xml:space="preserve">   </w:t>
      </w:r>
      <w:r w:rsidRPr="007460E2">
        <w:rPr>
          <w:rFonts w:ascii="Times New Roman" w:eastAsia="標楷體"/>
          <w:u w:val="single"/>
        </w:rPr>
        <w:t xml:space="preserve"> </w:t>
      </w:r>
      <w:r w:rsidRPr="007460E2">
        <w:rPr>
          <w:rFonts w:ascii="Times New Roman" w:eastAsia="標楷體" w:hAnsi="標楷體"/>
        </w:rPr>
        <w:t>日</w:t>
      </w:r>
      <w:r w:rsidRPr="007460E2">
        <w:rPr>
          <w:rFonts w:ascii="Times New Roman" w:eastAsia="標楷體"/>
          <w:u w:val="single"/>
        </w:rPr>
        <w:t xml:space="preserve">  </w:t>
      </w:r>
      <w:r>
        <w:rPr>
          <w:rFonts w:ascii="Times New Roman" w:eastAsia="標楷體" w:hint="eastAsia"/>
          <w:u w:val="single"/>
        </w:rPr>
        <w:t xml:space="preserve">    </w:t>
      </w:r>
      <w:r w:rsidRPr="007460E2">
        <w:rPr>
          <w:rFonts w:ascii="Times New Roman" w:eastAsia="標楷體" w:hAnsi="標楷體"/>
          <w:u w:val="single"/>
        </w:rPr>
        <w:t>時至</w:t>
      </w:r>
      <w:r w:rsidRPr="007460E2">
        <w:rPr>
          <w:rFonts w:ascii="Times New Roman" w:eastAsia="標楷體"/>
          <w:u w:val="single"/>
        </w:rPr>
        <w:t xml:space="preserve"> </w:t>
      </w:r>
      <w:r>
        <w:rPr>
          <w:rFonts w:ascii="Times New Roman" w:eastAsia="標楷體" w:hint="eastAsia"/>
          <w:u w:val="single"/>
        </w:rPr>
        <w:t xml:space="preserve"> </w:t>
      </w:r>
      <w:r w:rsidRPr="007460E2">
        <w:rPr>
          <w:rFonts w:ascii="Times New Roman" w:eastAsia="標楷體"/>
          <w:u w:val="single"/>
        </w:rPr>
        <w:t xml:space="preserve">  </w:t>
      </w:r>
      <w:r w:rsidRPr="007460E2">
        <w:rPr>
          <w:rFonts w:ascii="Times New Roman" w:eastAsia="標楷體" w:hAnsi="標楷體"/>
          <w:u w:val="single"/>
        </w:rPr>
        <w:t>時</w:t>
      </w:r>
    </w:p>
    <w:tbl>
      <w:tblPr>
        <w:tblW w:w="10620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680"/>
        <w:gridCol w:w="1807"/>
        <w:gridCol w:w="952"/>
        <w:gridCol w:w="2522"/>
        <w:gridCol w:w="2099"/>
      </w:tblGrid>
      <w:tr w:rsidR="009276E5" w:rsidRPr="007460E2" w14:paraId="7FBAFF09" w14:textId="77777777" w:rsidTr="0070728F">
        <w:trPr>
          <w:cantSplit/>
          <w:trHeight w:val="729"/>
        </w:trPr>
        <w:tc>
          <w:tcPr>
            <w:tcW w:w="8521" w:type="dxa"/>
            <w:gridSpan w:val="5"/>
            <w:vAlign w:val="center"/>
          </w:tcPr>
          <w:p w14:paraId="7F4493DB" w14:textId="77777777" w:rsidR="009276E5" w:rsidRPr="007460E2" w:rsidRDefault="009276E5" w:rsidP="0070728F">
            <w:pPr>
              <w:ind w:firstLineChars="100" w:firstLine="240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碩士學位論文口試</w:t>
            </w:r>
            <w:r>
              <w:rPr>
                <w:rFonts w:eastAsia="標楷體" w:hAnsi="標楷體" w:hint="eastAsia"/>
              </w:rPr>
              <w:t>委</w:t>
            </w:r>
            <w:r w:rsidRPr="007460E2">
              <w:rPr>
                <w:rFonts w:eastAsia="標楷體" w:hAnsi="標楷體"/>
              </w:rPr>
              <w:t>員名單</w:t>
            </w:r>
          </w:p>
        </w:tc>
        <w:tc>
          <w:tcPr>
            <w:tcW w:w="2099" w:type="dxa"/>
            <w:vAlign w:val="center"/>
          </w:tcPr>
          <w:p w14:paraId="04E92848" w14:textId="77777777" w:rsidR="009276E5" w:rsidRPr="007460E2" w:rsidRDefault="009276E5" w:rsidP="0070728F">
            <w:pPr>
              <w:jc w:val="center"/>
              <w:rPr>
                <w:rFonts w:eastAsia="標楷體"/>
              </w:rPr>
            </w:pPr>
          </w:p>
        </w:tc>
      </w:tr>
      <w:tr w:rsidR="009276E5" w:rsidRPr="007460E2" w14:paraId="116DB647" w14:textId="77777777" w:rsidTr="0070728F">
        <w:trPr>
          <w:trHeight w:val="729"/>
        </w:trPr>
        <w:tc>
          <w:tcPr>
            <w:tcW w:w="1560" w:type="dxa"/>
            <w:vAlign w:val="center"/>
          </w:tcPr>
          <w:p w14:paraId="43D6F4E7" w14:textId="77777777" w:rsidR="009276E5" w:rsidRPr="007460E2" w:rsidRDefault="009276E5" w:rsidP="0070728F">
            <w:pPr>
              <w:jc w:val="center"/>
              <w:rPr>
                <w:rFonts w:eastAsia="標楷體"/>
              </w:rPr>
            </w:pPr>
            <w:r w:rsidRPr="007460E2">
              <w:rPr>
                <w:rFonts w:eastAsia="標楷體" w:hAnsi="標楷體"/>
              </w:rPr>
              <w:t>校內外委員</w:t>
            </w:r>
          </w:p>
        </w:tc>
        <w:tc>
          <w:tcPr>
            <w:tcW w:w="1680" w:type="dxa"/>
            <w:vAlign w:val="center"/>
          </w:tcPr>
          <w:p w14:paraId="287E2CD8" w14:textId="77777777" w:rsidR="009276E5" w:rsidRPr="007460E2" w:rsidRDefault="009276E5" w:rsidP="0070728F">
            <w:pPr>
              <w:jc w:val="center"/>
              <w:rPr>
                <w:rFonts w:eastAsia="標楷體"/>
              </w:rPr>
            </w:pPr>
            <w:r w:rsidRPr="007460E2">
              <w:rPr>
                <w:rFonts w:eastAsia="標楷體" w:hAnsi="標楷體"/>
              </w:rPr>
              <w:t>姓名</w:t>
            </w:r>
          </w:p>
        </w:tc>
        <w:tc>
          <w:tcPr>
            <w:tcW w:w="1807" w:type="dxa"/>
            <w:vAlign w:val="center"/>
          </w:tcPr>
          <w:p w14:paraId="0B8B15AA" w14:textId="77777777" w:rsidR="009276E5" w:rsidRPr="007460E2" w:rsidRDefault="009276E5" w:rsidP="0070728F">
            <w:pPr>
              <w:jc w:val="center"/>
              <w:rPr>
                <w:rFonts w:eastAsia="標楷體"/>
              </w:rPr>
            </w:pPr>
            <w:r w:rsidRPr="007460E2">
              <w:rPr>
                <w:rFonts w:eastAsia="標楷體" w:hAnsi="標楷體"/>
              </w:rPr>
              <w:t>職稱</w:t>
            </w:r>
          </w:p>
        </w:tc>
        <w:tc>
          <w:tcPr>
            <w:tcW w:w="952" w:type="dxa"/>
            <w:vAlign w:val="center"/>
          </w:tcPr>
          <w:p w14:paraId="71CAE143" w14:textId="77777777" w:rsidR="009276E5" w:rsidRPr="007460E2" w:rsidRDefault="009276E5" w:rsidP="0070728F">
            <w:pPr>
              <w:jc w:val="center"/>
              <w:rPr>
                <w:rFonts w:eastAsia="標楷體"/>
              </w:rPr>
            </w:pPr>
            <w:r w:rsidRPr="007460E2">
              <w:rPr>
                <w:rFonts w:eastAsia="標楷體" w:hAnsi="標楷體"/>
              </w:rPr>
              <w:t>學位</w:t>
            </w:r>
          </w:p>
        </w:tc>
        <w:tc>
          <w:tcPr>
            <w:tcW w:w="2522" w:type="dxa"/>
            <w:vAlign w:val="center"/>
          </w:tcPr>
          <w:p w14:paraId="0F30C4A0" w14:textId="77777777" w:rsidR="009276E5" w:rsidRPr="007460E2" w:rsidRDefault="009276E5" w:rsidP="0070728F">
            <w:pPr>
              <w:jc w:val="center"/>
              <w:rPr>
                <w:rFonts w:eastAsia="標楷體"/>
              </w:rPr>
            </w:pPr>
            <w:r w:rsidRPr="007460E2">
              <w:rPr>
                <w:rFonts w:eastAsia="標楷體" w:hAnsi="標楷體"/>
              </w:rPr>
              <w:t>服務學校</w:t>
            </w:r>
            <w:r w:rsidRPr="007460E2">
              <w:rPr>
                <w:rFonts w:eastAsia="標楷體"/>
              </w:rPr>
              <w:t>(</w:t>
            </w:r>
            <w:r w:rsidRPr="007460E2">
              <w:rPr>
                <w:rFonts w:eastAsia="標楷體" w:hAnsi="標楷體"/>
              </w:rPr>
              <w:t>機關</w:t>
            </w:r>
            <w:r w:rsidRPr="007460E2">
              <w:rPr>
                <w:rFonts w:eastAsia="標楷體"/>
              </w:rPr>
              <w:t>)</w:t>
            </w:r>
          </w:p>
        </w:tc>
        <w:tc>
          <w:tcPr>
            <w:tcW w:w="2099" w:type="dxa"/>
            <w:vAlign w:val="center"/>
          </w:tcPr>
          <w:p w14:paraId="5CF3D636" w14:textId="77777777" w:rsidR="009276E5" w:rsidRPr="007460E2" w:rsidRDefault="009276E5" w:rsidP="0070728F">
            <w:pPr>
              <w:pStyle w:val="af2"/>
              <w:ind w:leftChars="0" w:left="0" w:firstLineChars="112" w:firstLine="269"/>
            </w:pPr>
            <w:r w:rsidRPr="007460E2">
              <w:rPr>
                <w:rFonts w:hAnsi="標楷體"/>
              </w:rPr>
              <w:t>備</w:t>
            </w:r>
            <w:r w:rsidRPr="007460E2">
              <w:t xml:space="preserve">  </w:t>
            </w:r>
            <w:proofErr w:type="gramStart"/>
            <w:r w:rsidRPr="007460E2">
              <w:rPr>
                <w:rFonts w:hAnsi="標楷體"/>
              </w:rPr>
              <w:t>註</w:t>
            </w:r>
            <w:proofErr w:type="gramEnd"/>
          </w:p>
        </w:tc>
      </w:tr>
      <w:tr w:rsidR="009276E5" w:rsidRPr="007460E2" w14:paraId="472A04E0" w14:textId="77777777" w:rsidTr="0070728F">
        <w:trPr>
          <w:trHeight w:val="567"/>
        </w:trPr>
        <w:tc>
          <w:tcPr>
            <w:tcW w:w="1560" w:type="dxa"/>
            <w:vAlign w:val="center"/>
          </w:tcPr>
          <w:p w14:paraId="38F68168" w14:textId="77777777" w:rsidR="009276E5" w:rsidRPr="007460E2" w:rsidRDefault="009276E5" w:rsidP="0070728F">
            <w:pPr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vAlign w:val="center"/>
          </w:tcPr>
          <w:p w14:paraId="63CF54C9" w14:textId="77777777" w:rsidR="009276E5" w:rsidRPr="007460E2" w:rsidRDefault="009276E5" w:rsidP="0070728F">
            <w:pPr>
              <w:jc w:val="center"/>
              <w:rPr>
                <w:rFonts w:eastAsia="標楷體"/>
              </w:rPr>
            </w:pPr>
          </w:p>
        </w:tc>
        <w:tc>
          <w:tcPr>
            <w:tcW w:w="1807" w:type="dxa"/>
            <w:vAlign w:val="center"/>
          </w:tcPr>
          <w:p w14:paraId="23F49357" w14:textId="77777777" w:rsidR="009276E5" w:rsidRPr="007460E2" w:rsidRDefault="009276E5" w:rsidP="0070728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52" w:type="dxa"/>
            <w:vAlign w:val="center"/>
          </w:tcPr>
          <w:p w14:paraId="78C52ECB" w14:textId="77777777" w:rsidR="009276E5" w:rsidRPr="007460E2" w:rsidRDefault="009276E5" w:rsidP="0070728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22" w:type="dxa"/>
            <w:vAlign w:val="center"/>
          </w:tcPr>
          <w:p w14:paraId="3FA118CF" w14:textId="77777777" w:rsidR="009276E5" w:rsidRPr="007460E2" w:rsidRDefault="009276E5" w:rsidP="0070728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99" w:type="dxa"/>
            <w:vAlign w:val="center"/>
          </w:tcPr>
          <w:p w14:paraId="224188CE" w14:textId="77777777" w:rsidR="009276E5" w:rsidRPr="007460E2" w:rsidRDefault="009276E5" w:rsidP="0070728F">
            <w:pPr>
              <w:pStyle w:val="af2"/>
              <w:ind w:leftChars="0" w:left="0"/>
              <w:jc w:val="center"/>
            </w:pPr>
            <w:r w:rsidRPr="007460E2">
              <w:rPr>
                <w:rFonts w:hAnsi="標楷體"/>
              </w:rPr>
              <w:t>召集人</w:t>
            </w:r>
          </w:p>
        </w:tc>
      </w:tr>
      <w:tr w:rsidR="009276E5" w:rsidRPr="007460E2" w14:paraId="7442A41F" w14:textId="77777777" w:rsidTr="0070728F">
        <w:trPr>
          <w:trHeight w:val="535"/>
        </w:trPr>
        <w:tc>
          <w:tcPr>
            <w:tcW w:w="1560" w:type="dxa"/>
            <w:vAlign w:val="center"/>
          </w:tcPr>
          <w:p w14:paraId="3209EE80" w14:textId="77777777" w:rsidR="009276E5" w:rsidRPr="007460E2" w:rsidRDefault="009276E5" w:rsidP="0070728F">
            <w:pPr>
              <w:ind w:left="324" w:hanging="324"/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vAlign w:val="center"/>
          </w:tcPr>
          <w:p w14:paraId="420F7845" w14:textId="77777777" w:rsidR="009276E5" w:rsidRPr="00B03E8C" w:rsidRDefault="009276E5" w:rsidP="007072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  <w:vAlign w:val="center"/>
          </w:tcPr>
          <w:p w14:paraId="6685CBC0" w14:textId="77777777" w:rsidR="009276E5" w:rsidRPr="007460E2" w:rsidRDefault="009276E5" w:rsidP="0070728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52" w:type="dxa"/>
            <w:vAlign w:val="center"/>
          </w:tcPr>
          <w:p w14:paraId="35E6790A" w14:textId="77777777" w:rsidR="009276E5" w:rsidRPr="007460E2" w:rsidRDefault="009276E5" w:rsidP="0070728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22" w:type="dxa"/>
            <w:vAlign w:val="center"/>
          </w:tcPr>
          <w:p w14:paraId="65BE4AE0" w14:textId="77777777" w:rsidR="009276E5" w:rsidRPr="007460E2" w:rsidRDefault="009276E5" w:rsidP="0070728F">
            <w:pPr>
              <w:spacing w:line="300" w:lineRule="exact"/>
              <w:jc w:val="center"/>
              <w:rPr>
                <w:rFonts w:eastAsia="標楷體"/>
              </w:rPr>
            </w:pPr>
            <w:r w:rsidRPr="00F03832">
              <w:rPr>
                <w:rFonts w:eastAsia="標楷體" w:hint="eastAsia"/>
              </w:rPr>
              <w:t>明志科技大學電機系</w:t>
            </w:r>
          </w:p>
        </w:tc>
        <w:tc>
          <w:tcPr>
            <w:tcW w:w="2099" w:type="dxa"/>
            <w:vAlign w:val="center"/>
          </w:tcPr>
          <w:p w14:paraId="504B4FD6" w14:textId="77777777" w:rsidR="009276E5" w:rsidRPr="007460E2" w:rsidRDefault="009276E5" w:rsidP="002C4389">
            <w:pPr>
              <w:pStyle w:val="af2"/>
              <w:ind w:leftChars="0" w:left="0"/>
              <w:jc w:val="center"/>
            </w:pPr>
            <w:r w:rsidRPr="007460E2">
              <w:rPr>
                <w:rFonts w:hAnsi="標楷體"/>
              </w:rPr>
              <w:t>指導教授</w:t>
            </w:r>
          </w:p>
        </w:tc>
      </w:tr>
      <w:tr w:rsidR="009276E5" w:rsidRPr="007460E2" w14:paraId="4C5F2703" w14:textId="77777777" w:rsidTr="0070728F">
        <w:trPr>
          <w:trHeight w:val="503"/>
        </w:trPr>
        <w:tc>
          <w:tcPr>
            <w:tcW w:w="1560" w:type="dxa"/>
            <w:vAlign w:val="center"/>
          </w:tcPr>
          <w:p w14:paraId="3B9F423B" w14:textId="77777777" w:rsidR="009276E5" w:rsidRPr="007460E2" w:rsidRDefault="009276E5" w:rsidP="0070728F">
            <w:pPr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vAlign w:val="center"/>
          </w:tcPr>
          <w:p w14:paraId="67BCACC5" w14:textId="77777777" w:rsidR="009276E5" w:rsidRPr="007460E2" w:rsidRDefault="009276E5" w:rsidP="0070728F">
            <w:pPr>
              <w:jc w:val="center"/>
              <w:rPr>
                <w:rFonts w:eastAsia="標楷體"/>
              </w:rPr>
            </w:pPr>
          </w:p>
        </w:tc>
        <w:tc>
          <w:tcPr>
            <w:tcW w:w="1807" w:type="dxa"/>
            <w:vAlign w:val="center"/>
          </w:tcPr>
          <w:p w14:paraId="4C3CEB84" w14:textId="77777777" w:rsidR="009276E5" w:rsidRPr="007460E2" w:rsidRDefault="009276E5" w:rsidP="0070728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52" w:type="dxa"/>
            <w:vAlign w:val="center"/>
          </w:tcPr>
          <w:p w14:paraId="5823FAA6" w14:textId="77777777" w:rsidR="009276E5" w:rsidRPr="007460E2" w:rsidRDefault="009276E5" w:rsidP="0070728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22" w:type="dxa"/>
            <w:vAlign w:val="center"/>
          </w:tcPr>
          <w:p w14:paraId="77538805" w14:textId="77777777" w:rsidR="009276E5" w:rsidRPr="007460E2" w:rsidRDefault="009276E5" w:rsidP="0070728F">
            <w:pPr>
              <w:jc w:val="center"/>
              <w:rPr>
                <w:rFonts w:eastAsia="標楷體"/>
              </w:rPr>
            </w:pPr>
          </w:p>
        </w:tc>
        <w:tc>
          <w:tcPr>
            <w:tcW w:w="2099" w:type="dxa"/>
            <w:vAlign w:val="center"/>
          </w:tcPr>
          <w:p w14:paraId="5A96203A" w14:textId="77777777" w:rsidR="009276E5" w:rsidRPr="007460E2" w:rsidRDefault="009276E5" w:rsidP="0070728F">
            <w:pPr>
              <w:jc w:val="center"/>
              <w:rPr>
                <w:rFonts w:eastAsia="標楷體"/>
              </w:rPr>
            </w:pPr>
          </w:p>
        </w:tc>
      </w:tr>
    </w:tbl>
    <w:p w14:paraId="7968850A" w14:textId="77777777" w:rsidR="009276E5" w:rsidRDefault="009276E5" w:rsidP="009276E5">
      <w:pPr>
        <w:pStyle w:val="1"/>
        <w:spacing w:line="360" w:lineRule="auto"/>
        <w:ind w:leftChars="50" w:left="360" w:hangingChars="100" w:hanging="240"/>
        <w:rPr>
          <w:rFonts w:ascii="標楷體" w:eastAsia="標楷體" w:hAnsi="標楷體"/>
        </w:rPr>
      </w:pPr>
    </w:p>
    <w:tbl>
      <w:tblPr>
        <w:tblW w:w="10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7"/>
        <w:gridCol w:w="2003"/>
        <w:gridCol w:w="668"/>
        <w:gridCol w:w="2004"/>
        <w:gridCol w:w="668"/>
        <w:gridCol w:w="2004"/>
        <w:gridCol w:w="668"/>
        <w:gridCol w:w="2004"/>
      </w:tblGrid>
      <w:tr w:rsidR="009276E5" w:rsidRPr="008A64FA" w14:paraId="21D1A471" w14:textId="77777777" w:rsidTr="0070728F">
        <w:trPr>
          <w:cantSplit/>
          <w:trHeight w:val="1134"/>
          <w:jc w:val="center"/>
        </w:trPr>
        <w:tc>
          <w:tcPr>
            <w:tcW w:w="667" w:type="dxa"/>
            <w:textDirection w:val="tbRlV"/>
            <w:vAlign w:val="center"/>
          </w:tcPr>
          <w:p w14:paraId="39C4C080" w14:textId="77777777" w:rsidR="009276E5" w:rsidRPr="00FA5D6E" w:rsidRDefault="009276E5" w:rsidP="0070728F">
            <w:pPr>
              <w:ind w:left="-360" w:right="-375"/>
              <w:jc w:val="center"/>
              <w:rPr>
                <w:rFonts w:eastAsia="標楷體"/>
              </w:rPr>
            </w:pPr>
            <w:r w:rsidRPr="009276E5">
              <w:rPr>
                <w:rFonts w:eastAsia="標楷體" w:hint="eastAsia"/>
                <w:spacing w:val="60"/>
                <w:kern w:val="0"/>
                <w:fitText w:val="960" w:id="2048055552"/>
              </w:rPr>
              <w:t>系主</w:t>
            </w:r>
            <w:r w:rsidRPr="009276E5">
              <w:rPr>
                <w:rFonts w:eastAsia="標楷體" w:hint="eastAsia"/>
                <w:kern w:val="0"/>
                <w:fitText w:val="960" w:id="2048055552"/>
              </w:rPr>
              <w:t>任</w:t>
            </w:r>
          </w:p>
        </w:tc>
        <w:tc>
          <w:tcPr>
            <w:tcW w:w="2003" w:type="dxa"/>
            <w:vAlign w:val="center"/>
          </w:tcPr>
          <w:p w14:paraId="4C19CFAE" w14:textId="77777777" w:rsidR="009276E5" w:rsidRPr="00FA5D6E" w:rsidRDefault="009276E5" w:rsidP="0070728F">
            <w:pPr>
              <w:ind w:right="-375"/>
              <w:rPr>
                <w:rFonts w:eastAsia="標楷體"/>
              </w:rPr>
            </w:pPr>
          </w:p>
        </w:tc>
        <w:tc>
          <w:tcPr>
            <w:tcW w:w="668" w:type="dxa"/>
            <w:textDirection w:val="tbRlV"/>
            <w:vAlign w:val="center"/>
          </w:tcPr>
          <w:p w14:paraId="1541369B" w14:textId="77777777" w:rsidR="009276E5" w:rsidRPr="00FA5D6E" w:rsidRDefault="009276E5" w:rsidP="0070728F">
            <w:pPr>
              <w:ind w:left="-360" w:right="-375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>
              <w:rPr>
                <w:rFonts w:eastAsia="標楷體" w:hint="eastAsia"/>
              </w:rPr>
              <w:t>助理</w:t>
            </w:r>
          </w:p>
        </w:tc>
        <w:tc>
          <w:tcPr>
            <w:tcW w:w="2004" w:type="dxa"/>
            <w:vAlign w:val="center"/>
          </w:tcPr>
          <w:p w14:paraId="01D89D79" w14:textId="77777777" w:rsidR="009276E5" w:rsidRPr="00FA5D6E" w:rsidRDefault="009276E5" w:rsidP="0070728F">
            <w:pPr>
              <w:ind w:right="-375"/>
              <w:rPr>
                <w:rFonts w:eastAsia="標楷體"/>
              </w:rPr>
            </w:pPr>
          </w:p>
        </w:tc>
        <w:tc>
          <w:tcPr>
            <w:tcW w:w="668" w:type="dxa"/>
            <w:textDirection w:val="tbRlV"/>
            <w:vAlign w:val="center"/>
          </w:tcPr>
          <w:p w14:paraId="6E1DD12B" w14:textId="77777777" w:rsidR="009276E5" w:rsidRPr="00FA5D6E" w:rsidRDefault="009276E5" w:rsidP="0070728F">
            <w:pPr>
              <w:ind w:left="-360" w:right="-375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指導教授</w:t>
            </w:r>
          </w:p>
        </w:tc>
        <w:tc>
          <w:tcPr>
            <w:tcW w:w="2004" w:type="dxa"/>
            <w:vAlign w:val="center"/>
          </w:tcPr>
          <w:p w14:paraId="08EE50E5" w14:textId="77777777" w:rsidR="009276E5" w:rsidRPr="00FA5D6E" w:rsidRDefault="009276E5" w:rsidP="0070728F">
            <w:pPr>
              <w:ind w:right="-375"/>
              <w:rPr>
                <w:rFonts w:eastAsia="標楷體"/>
              </w:rPr>
            </w:pPr>
          </w:p>
        </w:tc>
        <w:tc>
          <w:tcPr>
            <w:tcW w:w="668" w:type="dxa"/>
            <w:textDirection w:val="tbRlV"/>
            <w:vAlign w:val="center"/>
          </w:tcPr>
          <w:p w14:paraId="39A20562" w14:textId="77777777" w:rsidR="009276E5" w:rsidRPr="00FA5D6E" w:rsidRDefault="009276E5" w:rsidP="0070728F">
            <w:pPr>
              <w:ind w:left="113" w:right="-375"/>
              <w:rPr>
                <w:rFonts w:eastAsia="標楷體"/>
              </w:rPr>
            </w:pPr>
            <w:r w:rsidRPr="009276E5">
              <w:rPr>
                <w:rFonts w:eastAsia="標楷體" w:hint="eastAsia"/>
                <w:spacing w:val="60"/>
                <w:kern w:val="0"/>
                <w:fitText w:val="960" w:id="2048055553"/>
              </w:rPr>
              <w:t>申請</w:t>
            </w:r>
            <w:r w:rsidRPr="009276E5">
              <w:rPr>
                <w:rFonts w:eastAsia="標楷體" w:hint="eastAsia"/>
                <w:kern w:val="0"/>
                <w:fitText w:val="960" w:id="2048055553"/>
              </w:rPr>
              <w:t>人</w:t>
            </w:r>
          </w:p>
        </w:tc>
        <w:tc>
          <w:tcPr>
            <w:tcW w:w="2004" w:type="dxa"/>
            <w:vAlign w:val="center"/>
          </w:tcPr>
          <w:p w14:paraId="17B5502E" w14:textId="77777777" w:rsidR="009276E5" w:rsidRPr="00FA5D6E" w:rsidRDefault="009276E5" w:rsidP="0070728F">
            <w:pPr>
              <w:ind w:right="-375"/>
              <w:jc w:val="both"/>
              <w:rPr>
                <w:rFonts w:eastAsia="標楷體"/>
              </w:rPr>
            </w:pPr>
          </w:p>
        </w:tc>
      </w:tr>
    </w:tbl>
    <w:p w14:paraId="2BD0CFB0" w14:textId="1184B5C5" w:rsidR="00727AD1" w:rsidRDefault="009276E5" w:rsidP="00C35E16">
      <w:pPr>
        <w:rPr>
          <w:rFonts w:ascii="標楷體" w:eastAsia="標楷體" w:hAnsi="標楷體"/>
        </w:rPr>
      </w:pPr>
      <w:r w:rsidRPr="004C233F">
        <w:rPr>
          <w:rFonts w:ascii="標楷體" w:eastAsia="標楷體" w:hAnsi="標楷體"/>
        </w:rPr>
        <w:t>繳交初稿</w:t>
      </w:r>
      <w:r>
        <w:rPr>
          <w:rFonts w:ascii="標楷體" w:eastAsia="標楷體" w:hAnsi="標楷體" w:hint="eastAsia"/>
        </w:rPr>
        <w:t>及</w:t>
      </w:r>
      <w:r w:rsidRPr="004C233F">
        <w:rPr>
          <w:rFonts w:ascii="標楷體" w:eastAsia="標楷體" w:hAnsi="標楷體"/>
        </w:rPr>
        <w:t>發表</w:t>
      </w:r>
      <w:r>
        <w:rPr>
          <w:rFonts w:ascii="標楷體" w:eastAsia="標楷體" w:hAnsi="標楷體" w:hint="eastAsia"/>
        </w:rPr>
        <w:t>之</w:t>
      </w:r>
      <w:r w:rsidRPr="004C233F">
        <w:rPr>
          <w:rFonts w:ascii="標楷體" w:eastAsia="標楷體" w:hAnsi="標楷體"/>
        </w:rPr>
        <w:t>研討會論文</w:t>
      </w:r>
      <w:r>
        <w:rPr>
          <w:rFonts w:ascii="標楷體" w:eastAsia="標楷體" w:hAnsi="標楷體" w:hint="eastAsia"/>
        </w:rPr>
        <w:t>與相關時程表</w:t>
      </w:r>
    </w:p>
    <w:p w14:paraId="7C594F86" w14:textId="2B3DFDF1" w:rsidR="00E610E9" w:rsidRPr="00C95334" w:rsidRDefault="00E610E9" w:rsidP="00C35E16">
      <w:pPr>
        <w:tabs>
          <w:tab w:val="left" w:pos="1440"/>
        </w:tabs>
      </w:pPr>
      <w:proofErr w:type="gramStart"/>
      <w:r w:rsidRPr="00C95334">
        <w:rPr>
          <w:rFonts w:eastAsia="標楷體" w:hint="eastAsia"/>
        </w:rPr>
        <w:t>表號</w:t>
      </w:r>
      <w:proofErr w:type="gramEnd"/>
      <w:r w:rsidRPr="00C95334">
        <w:rPr>
          <w:rFonts w:eastAsia="標楷體" w:hint="eastAsia"/>
        </w:rPr>
        <w:t>：</w:t>
      </w:r>
      <w:r w:rsidRPr="00C95334">
        <w:rPr>
          <w:rFonts w:eastAsia="標楷體" w:hint="eastAsia"/>
        </w:rPr>
        <w:t>A1200403</w:t>
      </w:r>
      <w:r w:rsidR="00443563">
        <w:rPr>
          <w:rFonts w:eastAsia="標楷體" w:hint="eastAsia"/>
        </w:rPr>
        <w:t>1</w:t>
      </w:r>
      <w:r w:rsidR="00077E26" w:rsidRPr="007169A6">
        <w:rPr>
          <w:rFonts w:eastAsia="標楷體" w:hint="eastAsia"/>
          <w:color w:val="000000" w:themeColor="text1"/>
        </w:rPr>
        <w:t>1</w:t>
      </w:r>
    </w:p>
    <w:sectPr w:rsidR="00E610E9" w:rsidRPr="00C95334" w:rsidSect="009B2C0B">
      <w:headerReference w:type="default" r:id="rId12"/>
      <w:footerReference w:type="default" r:id="rId13"/>
      <w:pgSz w:w="11906" w:h="16838"/>
      <w:pgMar w:top="1418" w:right="1701" w:bottom="1418" w:left="1701" w:header="851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241D9" w14:textId="77777777" w:rsidR="00914C59" w:rsidRDefault="00914C59">
      <w:r>
        <w:separator/>
      </w:r>
    </w:p>
  </w:endnote>
  <w:endnote w:type="continuationSeparator" w:id="0">
    <w:p w14:paraId="0EC7764A" w14:textId="77777777" w:rsidR="00914C59" w:rsidRDefault="0091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3"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7B308" w14:textId="77777777" w:rsidR="00C53EE2" w:rsidRDefault="00C53EE2" w:rsidP="00DC30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10C1E9D" w14:textId="77777777" w:rsidR="00C53EE2" w:rsidRDefault="00C53EE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C4322" w14:textId="507EA016" w:rsidR="00B565BE" w:rsidRDefault="00255583" w:rsidP="00B709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102A">
      <w:rPr>
        <w:rStyle w:val="a6"/>
        <w:noProof/>
      </w:rPr>
      <w:t>7</w:t>
    </w:r>
    <w:r>
      <w:rPr>
        <w:rStyle w:val="a6"/>
      </w:rPr>
      <w:fldChar w:fldCharType="end"/>
    </w:r>
  </w:p>
  <w:p w14:paraId="70C86643" w14:textId="77777777" w:rsidR="00B565BE" w:rsidRPr="0060569C" w:rsidRDefault="00255583" w:rsidP="003322C1">
    <w:pPr>
      <w:pStyle w:val="a4"/>
      <w:rPr>
        <w:sz w:val="24"/>
        <w:szCs w:val="24"/>
      </w:rPr>
    </w:pPr>
    <w:proofErr w:type="spellStart"/>
    <w:r w:rsidRPr="0060569C">
      <w:rPr>
        <w:rFonts w:ascii="標楷體" w:eastAsia="標楷體" w:hAnsi="標楷體" w:hint="eastAsia"/>
        <w:bCs/>
        <w:sz w:val="24"/>
        <w:szCs w:val="24"/>
      </w:rPr>
      <w:t>電機工程</w:t>
    </w:r>
    <w:r w:rsidRPr="001A0328">
      <w:rPr>
        <w:rFonts w:ascii="標楷體" w:eastAsia="標楷體" w:hAnsi="標楷體" w:hint="eastAsia"/>
        <w:bCs/>
        <w:color w:val="000000"/>
        <w:sz w:val="24"/>
        <w:szCs w:val="24"/>
      </w:rPr>
      <w:t>系</w:t>
    </w:r>
    <w:r w:rsidRPr="0060569C">
      <w:rPr>
        <w:rFonts w:ascii="標楷體" w:eastAsia="標楷體" w:hAnsi="標楷體"/>
        <w:bCs/>
        <w:sz w:val="24"/>
        <w:szCs w:val="24"/>
      </w:rPr>
      <w:t>碩士班修業辦法</w:t>
    </w:r>
    <w:proofErr w:type="spellEnd"/>
    <w:r w:rsidRPr="0060569C">
      <w:rPr>
        <w:rFonts w:ascii="標楷體" w:eastAsia="標楷體" w:hAnsi="標楷體" w:hint="eastAsia"/>
        <w:bCs/>
        <w:sz w:val="2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F010F" w14:textId="77777777" w:rsidR="00914C59" w:rsidRDefault="00914C59">
      <w:r>
        <w:separator/>
      </w:r>
    </w:p>
  </w:footnote>
  <w:footnote w:type="continuationSeparator" w:id="0">
    <w:p w14:paraId="5441153E" w14:textId="77777777" w:rsidR="00914C59" w:rsidRDefault="00914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70AFD" w14:textId="77777777" w:rsidR="00B565BE" w:rsidRDefault="005D3F5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602F242"/>
    <w:lvl w:ilvl="0">
      <w:start w:val="1"/>
      <w:numFmt w:val="decimal"/>
      <w:pStyle w:val="a"/>
      <w:lvlText w:val="%1."/>
      <w:lvlJc w:val="left"/>
      <w:pPr>
        <w:tabs>
          <w:tab w:val="num" w:pos="4222"/>
        </w:tabs>
        <w:ind w:leftChars="200" w:left="4222" w:hangingChars="200" w:hanging="360"/>
      </w:pPr>
    </w:lvl>
  </w:abstractNum>
  <w:abstractNum w:abstractNumId="1" w15:restartNumberingAfterBreak="0">
    <w:nsid w:val="007C3EAA"/>
    <w:multiLevelType w:val="hybridMultilevel"/>
    <w:tmpl w:val="7C4E2EBE"/>
    <w:lvl w:ilvl="0" w:tplc="CE52B43C">
      <w:start w:val="21"/>
      <w:numFmt w:val="taiwaneseCountingThousand"/>
      <w:suff w:val="space"/>
      <w:lvlText w:val="第%1條"/>
      <w:lvlJc w:val="left"/>
      <w:pPr>
        <w:ind w:left="1473" w:hanging="480"/>
      </w:pPr>
      <w:rPr>
        <w:rFonts w:ascii="Arial" w:eastAsia="標楷體" w:hAnsi="Arial" w:cs="Arial" w:hint="eastAsia"/>
        <w:strike w:val="0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1B27F1"/>
    <w:multiLevelType w:val="hybridMultilevel"/>
    <w:tmpl w:val="F348AF02"/>
    <w:lvl w:ilvl="0" w:tplc="04090015">
      <w:start w:val="1"/>
      <w:numFmt w:val="taiwaneseCountingThousand"/>
      <w:lvlText w:val="%1、"/>
      <w:lvlJc w:val="left"/>
      <w:pPr>
        <w:ind w:left="14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9" w:hanging="480"/>
      </w:pPr>
    </w:lvl>
    <w:lvl w:ilvl="2" w:tplc="0409001B" w:tentative="1">
      <w:start w:val="1"/>
      <w:numFmt w:val="lowerRoman"/>
      <w:lvlText w:val="%3."/>
      <w:lvlJc w:val="right"/>
      <w:pPr>
        <w:ind w:left="2419" w:hanging="480"/>
      </w:p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5">
      <w:start w:val="1"/>
      <w:numFmt w:val="taiwaneseCountingThousand"/>
      <w:lvlText w:val="%6、"/>
      <w:lvlJc w:val="lef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3" w15:restartNumberingAfterBreak="0">
    <w:nsid w:val="06EF40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88F09D6"/>
    <w:multiLevelType w:val="hybridMultilevel"/>
    <w:tmpl w:val="465EF4A6"/>
    <w:lvl w:ilvl="0" w:tplc="43BAA0D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0C0B372D"/>
    <w:multiLevelType w:val="hybridMultilevel"/>
    <w:tmpl w:val="014628B0"/>
    <w:lvl w:ilvl="0" w:tplc="3E0A6E98">
      <w:start w:val="18"/>
      <w:numFmt w:val="taiwaneseCountingThousand"/>
      <w:suff w:val="space"/>
      <w:lvlText w:val="第%1條"/>
      <w:lvlJc w:val="left"/>
      <w:pPr>
        <w:ind w:left="1473" w:hanging="480"/>
      </w:pPr>
      <w:rPr>
        <w:rFonts w:ascii="Arial" w:eastAsia="標楷體" w:hAnsi="Arial" w:cs="Arial" w:hint="eastAsia"/>
        <w:strike w:val="0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E029E7"/>
    <w:multiLevelType w:val="hybridMultilevel"/>
    <w:tmpl w:val="441C4036"/>
    <w:lvl w:ilvl="0" w:tplc="BCB6398C">
      <w:start w:val="1"/>
      <w:numFmt w:val="taiwaneseCountingThousand"/>
      <w:lvlText w:val="%1、"/>
      <w:lvlJc w:val="left"/>
      <w:pPr>
        <w:ind w:left="1980" w:hanging="720"/>
      </w:pPr>
      <w:rPr>
        <w:rFonts w:cs="Arial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7" w15:restartNumberingAfterBreak="0">
    <w:nsid w:val="15AC0943"/>
    <w:multiLevelType w:val="hybridMultilevel"/>
    <w:tmpl w:val="10B41062"/>
    <w:lvl w:ilvl="0" w:tplc="DA5EFACE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AF31DFA"/>
    <w:multiLevelType w:val="hybridMultilevel"/>
    <w:tmpl w:val="3C642304"/>
    <w:lvl w:ilvl="0" w:tplc="0F6E2CA6">
      <w:start w:val="1"/>
      <w:numFmt w:val="taiwaneseCountingThousand"/>
      <w:lvlText w:val="%1、"/>
      <w:lvlJc w:val="left"/>
      <w:pPr>
        <w:ind w:left="1694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34" w:hanging="480"/>
      </w:pPr>
    </w:lvl>
    <w:lvl w:ilvl="2" w:tplc="0409001B" w:tentative="1">
      <w:start w:val="1"/>
      <w:numFmt w:val="lowerRoman"/>
      <w:lvlText w:val="%3."/>
      <w:lvlJc w:val="right"/>
      <w:pPr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ind w:left="5294" w:hanging="480"/>
      </w:pPr>
    </w:lvl>
  </w:abstractNum>
  <w:abstractNum w:abstractNumId="9" w15:restartNumberingAfterBreak="0">
    <w:nsid w:val="1CB63198"/>
    <w:multiLevelType w:val="hybridMultilevel"/>
    <w:tmpl w:val="441C4036"/>
    <w:lvl w:ilvl="0" w:tplc="BCB6398C">
      <w:start w:val="1"/>
      <w:numFmt w:val="taiwaneseCountingThousand"/>
      <w:lvlText w:val="%1、"/>
      <w:lvlJc w:val="left"/>
      <w:pPr>
        <w:ind w:left="1980" w:hanging="720"/>
      </w:pPr>
      <w:rPr>
        <w:rFonts w:cs="Arial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0" w15:restartNumberingAfterBreak="0">
    <w:nsid w:val="1F9709D4"/>
    <w:multiLevelType w:val="hybridMultilevel"/>
    <w:tmpl w:val="AEA22936"/>
    <w:lvl w:ilvl="0" w:tplc="3574FFD8">
      <w:start w:val="3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FE4375C"/>
    <w:multiLevelType w:val="hybridMultilevel"/>
    <w:tmpl w:val="07FC9E3C"/>
    <w:lvl w:ilvl="0" w:tplc="04090015">
      <w:start w:val="1"/>
      <w:numFmt w:val="taiwaneseCountingThousand"/>
      <w:lvlText w:val="%1、"/>
      <w:lvlJc w:val="left"/>
      <w:pPr>
        <w:ind w:left="1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12" w15:restartNumberingAfterBreak="0">
    <w:nsid w:val="20D301DB"/>
    <w:multiLevelType w:val="hybridMultilevel"/>
    <w:tmpl w:val="9390AA36"/>
    <w:lvl w:ilvl="0" w:tplc="AF421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華康楷書體W3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1421560"/>
    <w:multiLevelType w:val="hybridMultilevel"/>
    <w:tmpl w:val="D0A83378"/>
    <w:lvl w:ilvl="0" w:tplc="EDC0891C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6B1990"/>
    <w:multiLevelType w:val="hybridMultilevel"/>
    <w:tmpl w:val="9994676E"/>
    <w:lvl w:ilvl="0" w:tplc="7E5CFF94">
      <w:start w:val="1"/>
      <w:numFmt w:val="taiwaneseCountingThousand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15" w15:restartNumberingAfterBreak="0">
    <w:nsid w:val="264E27CC"/>
    <w:multiLevelType w:val="hybridMultilevel"/>
    <w:tmpl w:val="B8A64B0C"/>
    <w:lvl w:ilvl="0" w:tplc="09C2A54A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72903B9"/>
    <w:multiLevelType w:val="hybridMultilevel"/>
    <w:tmpl w:val="DDDA9576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decimal"/>
      <w:lvlText w:val="(%5)"/>
      <w:lvlJc w:val="left"/>
      <w:pPr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76F0076"/>
    <w:multiLevelType w:val="hybridMultilevel"/>
    <w:tmpl w:val="64C2D544"/>
    <w:lvl w:ilvl="0" w:tplc="173EE884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47D4DE0"/>
    <w:multiLevelType w:val="hybridMultilevel"/>
    <w:tmpl w:val="D0445AF2"/>
    <w:lvl w:ilvl="0" w:tplc="B26EBF2E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898683B"/>
    <w:multiLevelType w:val="hybridMultilevel"/>
    <w:tmpl w:val="E34A2944"/>
    <w:lvl w:ilvl="0" w:tplc="EDC0891C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490EEB"/>
    <w:multiLevelType w:val="hybridMultilevel"/>
    <w:tmpl w:val="85324FE0"/>
    <w:lvl w:ilvl="0" w:tplc="9C9A60F2">
      <w:start w:val="3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F90289D"/>
    <w:multiLevelType w:val="hybridMultilevel"/>
    <w:tmpl w:val="AC0A876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CD754B"/>
    <w:multiLevelType w:val="hybridMultilevel"/>
    <w:tmpl w:val="07FC9E3C"/>
    <w:lvl w:ilvl="0" w:tplc="04090015">
      <w:start w:val="1"/>
      <w:numFmt w:val="taiwaneseCountingThousand"/>
      <w:lvlText w:val="%1、"/>
      <w:lvlJc w:val="left"/>
      <w:pPr>
        <w:ind w:left="1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23" w15:restartNumberingAfterBreak="0">
    <w:nsid w:val="43322214"/>
    <w:multiLevelType w:val="hybridMultilevel"/>
    <w:tmpl w:val="E24E78D4"/>
    <w:lvl w:ilvl="0" w:tplc="DE1801E0">
      <w:start w:val="3"/>
      <w:numFmt w:val="taiwaneseCountingThousand"/>
      <w:suff w:val="nothing"/>
      <w:lvlText w:val="%1、"/>
      <w:lvlJc w:val="left"/>
      <w:pPr>
        <w:ind w:left="1191" w:hanging="231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BC2E2B"/>
    <w:multiLevelType w:val="hybridMultilevel"/>
    <w:tmpl w:val="D95EAB12"/>
    <w:lvl w:ilvl="0" w:tplc="EAF452BC">
      <w:start w:val="1"/>
      <w:numFmt w:val="taiwaneseCountingThousand"/>
      <w:lvlText w:val="%1、"/>
      <w:lvlJc w:val="left"/>
      <w:pPr>
        <w:tabs>
          <w:tab w:val="num" w:pos="444"/>
        </w:tabs>
        <w:ind w:left="444" w:hanging="420"/>
      </w:pPr>
      <w:rPr>
        <w:rFonts w:hint="eastAsia"/>
      </w:rPr>
    </w:lvl>
    <w:lvl w:ilvl="1" w:tplc="ECD4FF26">
      <w:start w:val="1"/>
      <w:numFmt w:val="taiwaneseCountingThousand"/>
      <w:lvlText w:val="(%2)"/>
      <w:lvlJc w:val="left"/>
      <w:pPr>
        <w:tabs>
          <w:tab w:val="num" w:pos="990"/>
        </w:tabs>
        <w:ind w:left="990" w:hanging="480"/>
      </w:pPr>
      <w:rPr>
        <w:rFonts w:hint="eastAsia"/>
      </w:rPr>
    </w:lvl>
    <w:lvl w:ilvl="2" w:tplc="483805BA">
      <w:start w:val="1"/>
      <w:numFmt w:val="decimal"/>
      <w:lvlText w:val="%3."/>
      <w:lvlJc w:val="left"/>
      <w:pPr>
        <w:tabs>
          <w:tab w:val="num" w:pos="1344"/>
        </w:tabs>
        <w:ind w:left="1344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4"/>
        </w:tabs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4"/>
        </w:tabs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480"/>
      </w:pPr>
    </w:lvl>
  </w:abstractNum>
  <w:abstractNum w:abstractNumId="25" w15:restartNumberingAfterBreak="0">
    <w:nsid w:val="48B63961"/>
    <w:multiLevelType w:val="hybridMultilevel"/>
    <w:tmpl w:val="662618E4"/>
    <w:lvl w:ilvl="0" w:tplc="70F4C7B0">
      <w:start w:val="5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8F5363C"/>
    <w:multiLevelType w:val="hybridMultilevel"/>
    <w:tmpl w:val="3424A60A"/>
    <w:lvl w:ilvl="0" w:tplc="DB549F9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03306B"/>
    <w:multiLevelType w:val="hybridMultilevel"/>
    <w:tmpl w:val="8B7A6020"/>
    <w:lvl w:ilvl="0" w:tplc="8B5A90D8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99F24E5"/>
    <w:multiLevelType w:val="hybridMultilevel"/>
    <w:tmpl w:val="9110B188"/>
    <w:lvl w:ilvl="0" w:tplc="00AC0798">
      <w:start w:val="2"/>
      <w:numFmt w:val="taiwaneseCountingThousand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9" w15:restartNumberingAfterBreak="0">
    <w:nsid w:val="49D41398"/>
    <w:multiLevelType w:val="hybridMultilevel"/>
    <w:tmpl w:val="C4684F58"/>
    <w:lvl w:ilvl="0" w:tplc="8B5A90D8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A6002EC"/>
    <w:multiLevelType w:val="hybridMultilevel"/>
    <w:tmpl w:val="1F4AB06A"/>
    <w:lvl w:ilvl="0" w:tplc="3FCCD456">
      <w:start w:val="11"/>
      <w:numFmt w:val="taiwaneseCountingThousand"/>
      <w:suff w:val="space"/>
      <w:lvlText w:val="第%1條"/>
      <w:lvlJc w:val="left"/>
      <w:pPr>
        <w:ind w:left="1440" w:hanging="480"/>
      </w:pPr>
      <w:rPr>
        <w:rFonts w:ascii="Arial" w:eastAsia="標楷體" w:hAnsi="Arial" w:cs="Arial" w:hint="eastAsia"/>
        <w:strike w:val="0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8B5A90D8">
      <w:start w:val="1"/>
      <w:numFmt w:val="taiwaneseCountingThousand"/>
      <w:suff w:val="nothing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DB85296"/>
    <w:multiLevelType w:val="hybridMultilevel"/>
    <w:tmpl w:val="32F42A2E"/>
    <w:lvl w:ilvl="0" w:tplc="04090015">
      <w:start w:val="1"/>
      <w:numFmt w:val="taiwaneseCountingThousand"/>
      <w:lvlText w:val="%1、"/>
      <w:lvlJc w:val="left"/>
      <w:pPr>
        <w:ind w:left="14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9" w:hanging="480"/>
      </w:pPr>
    </w:lvl>
    <w:lvl w:ilvl="2" w:tplc="0409001B" w:tentative="1">
      <w:start w:val="1"/>
      <w:numFmt w:val="lowerRoman"/>
      <w:lvlText w:val="%3."/>
      <w:lvlJc w:val="right"/>
      <w:pPr>
        <w:ind w:left="2419" w:hanging="480"/>
      </w:p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B">
      <w:start w:val="1"/>
      <w:numFmt w:val="lowerRoman"/>
      <w:lvlText w:val="%6."/>
      <w:lvlJc w:val="righ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32" w15:restartNumberingAfterBreak="0">
    <w:nsid w:val="50907356"/>
    <w:multiLevelType w:val="hybridMultilevel"/>
    <w:tmpl w:val="1F52F42A"/>
    <w:lvl w:ilvl="0" w:tplc="B22A6C04">
      <w:start w:val="10"/>
      <w:numFmt w:val="taiwaneseCountingThousand"/>
      <w:suff w:val="space"/>
      <w:lvlText w:val="第%1條"/>
      <w:lvlJc w:val="left"/>
      <w:pPr>
        <w:ind w:left="1473" w:hanging="480"/>
      </w:pPr>
      <w:rPr>
        <w:rFonts w:ascii="Arial" w:eastAsia="標楷體" w:hAnsi="Arial" w:cs="Arial" w:hint="eastAsia"/>
        <w:strike w:val="0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E3D0645C">
      <w:start w:val="1"/>
      <w:numFmt w:val="taiwaneseCountingThousand"/>
      <w:suff w:val="nothing"/>
      <w:lvlText w:val="%3、"/>
      <w:lvlJc w:val="left"/>
      <w:pPr>
        <w:ind w:left="1191" w:hanging="231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42F54DA"/>
    <w:multiLevelType w:val="hybridMultilevel"/>
    <w:tmpl w:val="07FC9E3C"/>
    <w:lvl w:ilvl="0" w:tplc="04090015">
      <w:start w:val="1"/>
      <w:numFmt w:val="taiwaneseCountingThousand"/>
      <w:lvlText w:val="%1、"/>
      <w:lvlJc w:val="left"/>
      <w:pPr>
        <w:ind w:left="1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34" w15:restartNumberingAfterBreak="0">
    <w:nsid w:val="55294612"/>
    <w:multiLevelType w:val="hybridMultilevel"/>
    <w:tmpl w:val="BE4C2354"/>
    <w:lvl w:ilvl="0" w:tplc="CDBA0014">
      <w:start w:val="1"/>
      <w:numFmt w:val="taiwaneseCountingThousand"/>
      <w:suff w:val="space"/>
      <w:lvlText w:val="第%1條"/>
      <w:lvlJc w:val="left"/>
      <w:pPr>
        <w:ind w:left="906" w:hanging="480"/>
      </w:pPr>
      <w:rPr>
        <w:rFonts w:ascii="Arial" w:eastAsia="標楷體" w:hAnsi="Arial" w:cs="Arial" w:hint="eastAsia"/>
        <w:strike w:val="0"/>
        <w:color w:val="000000" w:themeColor="text1"/>
        <w:sz w:val="28"/>
        <w:szCs w:val="28"/>
        <w:shd w:val="clear" w:color="auto" w:fil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DC0891C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81D0CAE"/>
    <w:multiLevelType w:val="hybridMultilevel"/>
    <w:tmpl w:val="DDCC8B50"/>
    <w:lvl w:ilvl="0" w:tplc="02D29F76">
      <w:start w:val="1"/>
      <w:numFmt w:val="taiwaneseCountingThousand"/>
      <w:suff w:val="nothing"/>
      <w:lvlText w:val="%1、"/>
      <w:lvlJc w:val="left"/>
      <w:pPr>
        <w:ind w:left="1191" w:hanging="231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2E03B1"/>
    <w:multiLevelType w:val="hybridMultilevel"/>
    <w:tmpl w:val="AC50EDD4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0672050"/>
    <w:multiLevelType w:val="hybridMultilevel"/>
    <w:tmpl w:val="311C8872"/>
    <w:lvl w:ilvl="0" w:tplc="C226C1E8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decimal"/>
      <w:lvlText w:val="(%5)"/>
      <w:lvlJc w:val="left"/>
      <w:pPr>
        <w:tabs>
          <w:tab w:val="num" w:pos="2328"/>
        </w:tabs>
        <w:ind w:left="2328" w:hanging="408"/>
      </w:pPr>
      <w:rPr>
        <w:rFonts w:hint="default"/>
      </w:rPr>
    </w:lvl>
    <w:lvl w:ilvl="5" w:tplc="FBF69B9C">
      <w:start w:val="1"/>
      <w:numFmt w:val="taiwaneseCountingThousand"/>
      <w:lvlText w:val="%6、"/>
      <w:lvlJc w:val="left"/>
      <w:pPr>
        <w:ind w:left="3120" w:hanging="72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16E121E"/>
    <w:multiLevelType w:val="hybridMultilevel"/>
    <w:tmpl w:val="908E244A"/>
    <w:lvl w:ilvl="0" w:tplc="0409000F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8"/>
        </w:tabs>
        <w:ind w:left="98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78"/>
        </w:tabs>
        <w:ind w:left="57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58"/>
        </w:tabs>
        <w:ind w:left="105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1538"/>
        </w:tabs>
        <w:ind w:left="153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018"/>
        </w:tabs>
        <w:ind w:left="201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498"/>
        </w:tabs>
        <w:ind w:left="249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2978"/>
        </w:tabs>
        <w:ind w:left="297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458"/>
        </w:tabs>
        <w:ind w:left="3458" w:hanging="480"/>
      </w:pPr>
    </w:lvl>
  </w:abstractNum>
  <w:abstractNum w:abstractNumId="39" w15:restartNumberingAfterBreak="0">
    <w:nsid w:val="62CF5F22"/>
    <w:multiLevelType w:val="hybridMultilevel"/>
    <w:tmpl w:val="B658F60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45A2665"/>
    <w:multiLevelType w:val="hybridMultilevel"/>
    <w:tmpl w:val="2E96B344"/>
    <w:lvl w:ilvl="0" w:tplc="BC00C254">
      <w:start w:val="2"/>
      <w:numFmt w:val="taiwaneseCountingThousand"/>
      <w:lvlText w:val="第%1條"/>
      <w:lvlJc w:val="left"/>
      <w:pPr>
        <w:tabs>
          <w:tab w:val="num" w:pos="764"/>
        </w:tabs>
        <w:ind w:left="764" w:hanging="480"/>
      </w:pPr>
      <w:rPr>
        <w:rFonts w:ascii="Arial" w:eastAsia="標楷體" w:hAnsi="Arial" w:cs="Arial" w:hint="eastAsia"/>
        <w:sz w:val="28"/>
        <w:szCs w:val="28"/>
        <w:shd w:val="clear" w:color="auto" w:fil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DC0891C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5F122AB"/>
    <w:multiLevelType w:val="hybridMultilevel"/>
    <w:tmpl w:val="21F07ADA"/>
    <w:lvl w:ilvl="0" w:tplc="4A74CB4C">
      <w:numFmt w:val="bullet"/>
      <w:suff w:val="space"/>
      <w:lvlText w:val="□"/>
      <w:lvlJc w:val="left"/>
      <w:pPr>
        <w:ind w:left="487" w:hanging="225"/>
      </w:pPr>
      <w:rPr>
        <w:rFonts w:ascii="標楷體" w:eastAsia="標楷體" w:hAnsi="標楷體" w:cs="Times New Roman" w:hint="eastAsia"/>
        <w:b/>
      </w:rPr>
    </w:lvl>
    <w:lvl w:ilvl="1" w:tplc="04090019" w:tentative="1">
      <w:start w:val="1"/>
      <w:numFmt w:val="bullet"/>
      <w:lvlText w:val=""/>
      <w:lvlJc w:val="left"/>
      <w:pPr>
        <w:tabs>
          <w:tab w:val="num" w:pos="1222"/>
        </w:tabs>
        <w:ind w:left="122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702"/>
        </w:tabs>
        <w:ind w:left="170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182"/>
        </w:tabs>
        <w:ind w:left="218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662"/>
        </w:tabs>
        <w:ind w:left="266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142"/>
        </w:tabs>
        <w:ind w:left="314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622"/>
        </w:tabs>
        <w:ind w:left="362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102"/>
        </w:tabs>
        <w:ind w:left="410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582"/>
        </w:tabs>
        <w:ind w:left="4582" w:hanging="480"/>
      </w:pPr>
      <w:rPr>
        <w:rFonts w:ascii="Wingdings" w:hAnsi="Wingdings" w:hint="default"/>
      </w:rPr>
    </w:lvl>
  </w:abstractNum>
  <w:abstractNum w:abstractNumId="42" w15:restartNumberingAfterBreak="0">
    <w:nsid w:val="66EC394E"/>
    <w:multiLevelType w:val="hybridMultilevel"/>
    <w:tmpl w:val="29144C2A"/>
    <w:lvl w:ilvl="0" w:tplc="B58E7AA8">
      <w:start w:val="1"/>
      <w:numFmt w:val="taiwaneseCountingThousand"/>
      <w:lvlText w:val="（%1）"/>
      <w:lvlJc w:val="left"/>
      <w:pPr>
        <w:tabs>
          <w:tab w:val="num" w:pos="1728"/>
        </w:tabs>
        <w:ind w:left="1728" w:hanging="1080"/>
      </w:pPr>
      <w:rPr>
        <w:rFonts w:hint="eastAsia"/>
      </w:rPr>
    </w:lvl>
    <w:lvl w:ilvl="1" w:tplc="04090003">
      <w:start w:val="1"/>
      <w:numFmt w:val="decimalFullWidth"/>
      <w:lvlText w:val="%2．"/>
      <w:lvlJc w:val="left"/>
      <w:pPr>
        <w:tabs>
          <w:tab w:val="num" w:pos="1848"/>
        </w:tabs>
        <w:ind w:left="1848" w:hanging="72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088"/>
        </w:tabs>
        <w:ind w:left="2088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68"/>
        </w:tabs>
        <w:ind w:left="2568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3048"/>
        </w:tabs>
        <w:ind w:left="3048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528"/>
        </w:tabs>
        <w:ind w:left="3528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008"/>
        </w:tabs>
        <w:ind w:left="4008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4488"/>
        </w:tabs>
        <w:ind w:left="4488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968"/>
        </w:tabs>
        <w:ind w:left="4968" w:hanging="480"/>
      </w:pPr>
    </w:lvl>
  </w:abstractNum>
  <w:abstractNum w:abstractNumId="43" w15:restartNumberingAfterBreak="0">
    <w:nsid w:val="6AEB0B8B"/>
    <w:multiLevelType w:val="hybridMultilevel"/>
    <w:tmpl w:val="FEBAD2B0"/>
    <w:lvl w:ilvl="0" w:tplc="BB34730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3796D42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6C857DA7"/>
    <w:multiLevelType w:val="hybridMultilevel"/>
    <w:tmpl w:val="7A1C0F36"/>
    <w:lvl w:ilvl="0" w:tplc="DA34BE52">
      <w:start w:val="20"/>
      <w:numFmt w:val="taiwaneseCountingThousand"/>
      <w:suff w:val="space"/>
      <w:lvlText w:val="第%1條"/>
      <w:lvlJc w:val="left"/>
      <w:pPr>
        <w:ind w:left="1473" w:hanging="480"/>
      </w:pPr>
      <w:rPr>
        <w:rFonts w:ascii="Arial" w:eastAsia="標楷體" w:hAnsi="Arial" w:cs="Arial" w:hint="eastAsia"/>
        <w:strike w:val="0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D6627A3"/>
    <w:multiLevelType w:val="hybridMultilevel"/>
    <w:tmpl w:val="8C84437C"/>
    <w:lvl w:ilvl="0" w:tplc="213C3F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6E5326D7"/>
    <w:multiLevelType w:val="hybridMultilevel"/>
    <w:tmpl w:val="9D2AE758"/>
    <w:lvl w:ilvl="0" w:tplc="09FEBBD6">
      <w:start w:val="3"/>
      <w:numFmt w:val="taiwaneseCountingThousand"/>
      <w:lvlText w:val="%1、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7" w15:restartNumberingAfterBreak="0">
    <w:nsid w:val="749433C9"/>
    <w:multiLevelType w:val="hybridMultilevel"/>
    <w:tmpl w:val="D0A83378"/>
    <w:lvl w:ilvl="0" w:tplc="EDC0891C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6057348"/>
    <w:multiLevelType w:val="hybridMultilevel"/>
    <w:tmpl w:val="D0A83378"/>
    <w:lvl w:ilvl="0" w:tplc="EDC0891C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F43131A"/>
    <w:multiLevelType w:val="hybridMultilevel"/>
    <w:tmpl w:val="07FC9E3C"/>
    <w:lvl w:ilvl="0" w:tplc="04090015">
      <w:start w:val="1"/>
      <w:numFmt w:val="taiwaneseCountingThousand"/>
      <w:lvlText w:val="%1、"/>
      <w:lvlJc w:val="left"/>
      <w:pPr>
        <w:ind w:left="1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num w:numId="1">
    <w:abstractNumId w:val="15"/>
  </w:num>
  <w:num w:numId="2">
    <w:abstractNumId w:val="37"/>
  </w:num>
  <w:num w:numId="3">
    <w:abstractNumId w:val="3"/>
  </w:num>
  <w:num w:numId="4">
    <w:abstractNumId w:val="24"/>
  </w:num>
  <w:num w:numId="5">
    <w:abstractNumId w:val="25"/>
  </w:num>
  <w:num w:numId="6">
    <w:abstractNumId w:val="43"/>
  </w:num>
  <w:num w:numId="7">
    <w:abstractNumId w:val="7"/>
  </w:num>
  <w:num w:numId="8">
    <w:abstractNumId w:val="17"/>
  </w:num>
  <w:num w:numId="9">
    <w:abstractNumId w:val="12"/>
  </w:num>
  <w:num w:numId="10">
    <w:abstractNumId w:val="26"/>
  </w:num>
  <w:num w:numId="11">
    <w:abstractNumId w:val="42"/>
  </w:num>
  <w:num w:numId="12">
    <w:abstractNumId w:val="14"/>
  </w:num>
  <w:num w:numId="13">
    <w:abstractNumId w:val="38"/>
  </w:num>
  <w:num w:numId="14">
    <w:abstractNumId w:val="0"/>
  </w:num>
  <w:num w:numId="15">
    <w:abstractNumId w:val="41"/>
  </w:num>
  <w:num w:numId="16">
    <w:abstractNumId w:val="20"/>
  </w:num>
  <w:num w:numId="17">
    <w:abstractNumId w:val="36"/>
  </w:num>
  <w:num w:numId="18">
    <w:abstractNumId w:val="10"/>
  </w:num>
  <w:num w:numId="19">
    <w:abstractNumId w:val="45"/>
  </w:num>
  <w:num w:numId="20">
    <w:abstractNumId w:val="8"/>
  </w:num>
  <w:num w:numId="21">
    <w:abstractNumId w:val="31"/>
  </w:num>
  <w:num w:numId="22">
    <w:abstractNumId w:val="2"/>
  </w:num>
  <w:num w:numId="23">
    <w:abstractNumId w:val="22"/>
  </w:num>
  <w:num w:numId="24">
    <w:abstractNumId w:val="11"/>
  </w:num>
  <w:num w:numId="25">
    <w:abstractNumId w:val="33"/>
  </w:num>
  <w:num w:numId="26">
    <w:abstractNumId w:val="39"/>
  </w:num>
  <w:num w:numId="27">
    <w:abstractNumId w:val="16"/>
  </w:num>
  <w:num w:numId="28">
    <w:abstractNumId w:val="49"/>
  </w:num>
  <w:num w:numId="29">
    <w:abstractNumId w:val="21"/>
  </w:num>
  <w:num w:numId="30">
    <w:abstractNumId w:val="4"/>
  </w:num>
  <w:num w:numId="31">
    <w:abstractNumId w:val="34"/>
  </w:num>
  <w:num w:numId="32">
    <w:abstractNumId w:val="46"/>
  </w:num>
  <w:num w:numId="33">
    <w:abstractNumId w:val="28"/>
  </w:num>
  <w:num w:numId="34">
    <w:abstractNumId w:val="9"/>
  </w:num>
  <w:num w:numId="35">
    <w:abstractNumId w:val="40"/>
  </w:num>
  <w:num w:numId="36">
    <w:abstractNumId w:val="19"/>
  </w:num>
  <w:num w:numId="37">
    <w:abstractNumId w:val="6"/>
  </w:num>
  <w:num w:numId="38">
    <w:abstractNumId w:val="47"/>
  </w:num>
  <w:num w:numId="39">
    <w:abstractNumId w:val="48"/>
  </w:num>
  <w:num w:numId="40">
    <w:abstractNumId w:val="18"/>
  </w:num>
  <w:num w:numId="41">
    <w:abstractNumId w:val="32"/>
  </w:num>
  <w:num w:numId="42">
    <w:abstractNumId w:val="13"/>
  </w:num>
  <w:num w:numId="43">
    <w:abstractNumId w:val="23"/>
  </w:num>
  <w:num w:numId="44">
    <w:abstractNumId w:val="5"/>
  </w:num>
  <w:num w:numId="45">
    <w:abstractNumId w:val="44"/>
  </w:num>
  <w:num w:numId="46">
    <w:abstractNumId w:val="1"/>
  </w:num>
  <w:num w:numId="47">
    <w:abstractNumId w:val="30"/>
  </w:num>
  <w:num w:numId="48">
    <w:abstractNumId w:val="3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686"/>
    <w:rsid w:val="00000ACF"/>
    <w:rsid w:val="00000B97"/>
    <w:rsid w:val="00003F4A"/>
    <w:rsid w:val="00012FAC"/>
    <w:rsid w:val="000169A5"/>
    <w:rsid w:val="000229BD"/>
    <w:rsid w:val="0003082D"/>
    <w:rsid w:val="00031F0A"/>
    <w:rsid w:val="000360AE"/>
    <w:rsid w:val="00041C9C"/>
    <w:rsid w:val="00042BD7"/>
    <w:rsid w:val="00047109"/>
    <w:rsid w:val="00056FF1"/>
    <w:rsid w:val="00057D8C"/>
    <w:rsid w:val="00060393"/>
    <w:rsid w:val="00061C9E"/>
    <w:rsid w:val="00077E26"/>
    <w:rsid w:val="00082D89"/>
    <w:rsid w:val="00083EB1"/>
    <w:rsid w:val="000848BB"/>
    <w:rsid w:val="00087963"/>
    <w:rsid w:val="00090CAE"/>
    <w:rsid w:val="00091328"/>
    <w:rsid w:val="000930E8"/>
    <w:rsid w:val="00096D68"/>
    <w:rsid w:val="000A2658"/>
    <w:rsid w:val="000A6F98"/>
    <w:rsid w:val="000A74AF"/>
    <w:rsid w:val="000B5C4D"/>
    <w:rsid w:val="000C0E3B"/>
    <w:rsid w:val="000C3997"/>
    <w:rsid w:val="000C43F9"/>
    <w:rsid w:val="000C4582"/>
    <w:rsid w:val="000C51ED"/>
    <w:rsid w:val="000D099D"/>
    <w:rsid w:val="000D1390"/>
    <w:rsid w:val="000D1DB3"/>
    <w:rsid w:val="000E102A"/>
    <w:rsid w:val="000E38C2"/>
    <w:rsid w:val="000E404E"/>
    <w:rsid w:val="000E7B6D"/>
    <w:rsid w:val="000E7F2F"/>
    <w:rsid w:val="000F5406"/>
    <w:rsid w:val="001009C6"/>
    <w:rsid w:val="001050A8"/>
    <w:rsid w:val="001054D8"/>
    <w:rsid w:val="00105B4B"/>
    <w:rsid w:val="00106788"/>
    <w:rsid w:val="00112620"/>
    <w:rsid w:val="00121881"/>
    <w:rsid w:val="00124D7E"/>
    <w:rsid w:val="00126641"/>
    <w:rsid w:val="00130285"/>
    <w:rsid w:val="00134B6F"/>
    <w:rsid w:val="00134C10"/>
    <w:rsid w:val="001360EE"/>
    <w:rsid w:val="0014150F"/>
    <w:rsid w:val="00145257"/>
    <w:rsid w:val="00145EF5"/>
    <w:rsid w:val="00146F40"/>
    <w:rsid w:val="00146FE8"/>
    <w:rsid w:val="0014771A"/>
    <w:rsid w:val="00150282"/>
    <w:rsid w:val="0015721A"/>
    <w:rsid w:val="0016042E"/>
    <w:rsid w:val="001615E5"/>
    <w:rsid w:val="001639E0"/>
    <w:rsid w:val="00164500"/>
    <w:rsid w:val="00165DD0"/>
    <w:rsid w:val="00165EB9"/>
    <w:rsid w:val="0016676F"/>
    <w:rsid w:val="00167132"/>
    <w:rsid w:val="001760F4"/>
    <w:rsid w:val="00181857"/>
    <w:rsid w:val="00184046"/>
    <w:rsid w:val="0019085A"/>
    <w:rsid w:val="001955C7"/>
    <w:rsid w:val="001979E7"/>
    <w:rsid w:val="001A5FEC"/>
    <w:rsid w:val="001B16CE"/>
    <w:rsid w:val="001B2F77"/>
    <w:rsid w:val="001B3663"/>
    <w:rsid w:val="001B7B26"/>
    <w:rsid w:val="001C04FB"/>
    <w:rsid w:val="001C321C"/>
    <w:rsid w:val="001D1E3E"/>
    <w:rsid w:val="001D7897"/>
    <w:rsid w:val="001E3F14"/>
    <w:rsid w:val="001E61C9"/>
    <w:rsid w:val="001F1655"/>
    <w:rsid w:val="001F21CF"/>
    <w:rsid w:val="001F4AEC"/>
    <w:rsid w:val="00203C58"/>
    <w:rsid w:val="00206875"/>
    <w:rsid w:val="0021302A"/>
    <w:rsid w:val="00213678"/>
    <w:rsid w:val="002338B3"/>
    <w:rsid w:val="00233A5D"/>
    <w:rsid w:val="002367F7"/>
    <w:rsid w:val="002378E4"/>
    <w:rsid w:val="00240FBF"/>
    <w:rsid w:val="0024427B"/>
    <w:rsid w:val="0024623E"/>
    <w:rsid w:val="00252AE4"/>
    <w:rsid w:val="00254717"/>
    <w:rsid w:val="002548E3"/>
    <w:rsid w:val="00255583"/>
    <w:rsid w:val="00260738"/>
    <w:rsid w:val="00260CC6"/>
    <w:rsid w:val="002616C6"/>
    <w:rsid w:val="00263F4A"/>
    <w:rsid w:val="00264FBA"/>
    <w:rsid w:val="00265A2E"/>
    <w:rsid w:val="0028311E"/>
    <w:rsid w:val="0028357D"/>
    <w:rsid w:val="00284424"/>
    <w:rsid w:val="002853B5"/>
    <w:rsid w:val="0029276F"/>
    <w:rsid w:val="00297C55"/>
    <w:rsid w:val="00297CF4"/>
    <w:rsid w:val="002A7380"/>
    <w:rsid w:val="002A751D"/>
    <w:rsid w:val="002B3173"/>
    <w:rsid w:val="002B637E"/>
    <w:rsid w:val="002C0FE4"/>
    <w:rsid w:val="002C1433"/>
    <w:rsid w:val="002C2D4E"/>
    <w:rsid w:val="002C3344"/>
    <w:rsid w:val="002C4389"/>
    <w:rsid w:val="002C7101"/>
    <w:rsid w:val="002D09EB"/>
    <w:rsid w:val="002D15CD"/>
    <w:rsid w:val="002D2952"/>
    <w:rsid w:val="002D4C56"/>
    <w:rsid w:val="002D73EE"/>
    <w:rsid w:val="002E2AE5"/>
    <w:rsid w:val="002E3387"/>
    <w:rsid w:val="002E7FD4"/>
    <w:rsid w:val="002F07D2"/>
    <w:rsid w:val="002F194A"/>
    <w:rsid w:val="002F2849"/>
    <w:rsid w:val="002F47BC"/>
    <w:rsid w:val="002F7490"/>
    <w:rsid w:val="003005CA"/>
    <w:rsid w:val="00300C4E"/>
    <w:rsid w:val="00311A1C"/>
    <w:rsid w:val="0032085B"/>
    <w:rsid w:val="003225AE"/>
    <w:rsid w:val="00324490"/>
    <w:rsid w:val="003253C5"/>
    <w:rsid w:val="00327174"/>
    <w:rsid w:val="00330D39"/>
    <w:rsid w:val="0033528F"/>
    <w:rsid w:val="003437CA"/>
    <w:rsid w:val="00352221"/>
    <w:rsid w:val="003556B3"/>
    <w:rsid w:val="00364F8A"/>
    <w:rsid w:val="0036566B"/>
    <w:rsid w:val="003711D9"/>
    <w:rsid w:val="00371F55"/>
    <w:rsid w:val="0037213F"/>
    <w:rsid w:val="00380104"/>
    <w:rsid w:val="003831F9"/>
    <w:rsid w:val="003871B8"/>
    <w:rsid w:val="003A00CA"/>
    <w:rsid w:val="003A00DD"/>
    <w:rsid w:val="003A294E"/>
    <w:rsid w:val="003B21E1"/>
    <w:rsid w:val="003C305A"/>
    <w:rsid w:val="003E4467"/>
    <w:rsid w:val="003E5AA1"/>
    <w:rsid w:val="003F2689"/>
    <w:rsid w:val="003F4B50"/>
    <w:rsid w:val="00411CCF"/>
    <w:rsid w:val="004123C5"/>
    <w:rsid w:val="0041401E"/>
    <w:rsid w:val="00420E19"/>
    <w:rsid w:val="00422EB0"/>
    <w:rsid w:val="00434156"/>
    <w:rsid w:val="00443563"/>
    <w:rsid w:val="00450AF3"/>
    <w:rsid w:val="004612FB"/>
    <w:rsid w:val="00464BA4"/>
    <w:rsid w:val="00465372"/>
    <w:rsid w:val="00473AB4"/>
    <w:rsid w:val="00477046"/>
    <w:rsid w:val="00477245"/>
    <w:rsid w:val="00481CA2"/>
    <w:rsid w:val="00483D46"/>
    <w:rsid w:val="0049744B"/>
    <w:rsid w:val="00497EE0"/>
    <w:rsid w:val="004A1A3D"/>
    <w:rsid w:val="004A3EDA"/>
    <w:rsid w:val="004B5B4F"/>
    <w:rsid w:val="004B5DC2"/>
    <w:rsid w:val="004C13A8"/>
    <w:rsid w:val="004D07CF"/>
    <w:rsid w:val="004D2092"/>
    <w:rsid w:val="004D260C"/>
    <w:rsid w:val="004D3C21"/>
    <w:rsid w:val="004D7FC8"/>
    <w:rsid w:val="004E5E54"/>
    <w:rsid w:val="004E62E2"/>
    <w:rsid w:val="004F3A8E"/>
    <w:rsid w:val="0050286B"/>
    <w:rsid w:val="00505686"/>
    <w:rsid w:val="00505D51"/>
    <w:rsid w:val="00517C10"/>
    <w:rsid w:val="0052186A"/>
    <w:rsid w:val="0052477F"/>
    <w:rsid w:val="00525340"/>
    <w:rsid w:val="0053560D"/>
    <w:rsid w:val="00536B5D"/>
    <w:rsid w:val="00547F32"/>
    <w:rsid w:val="00560BF8"/>
    <w:rsid w:val="00565C02"/>
    <w:rsid w:val="00567015"/>
    <w:rsid w:val="00580617"/>
    <w:rsid w:val="00587A1C"/>
    <w:rsid w:val="00590F13"/>
    <w:rsid w:val="00596CE8"/>
    <w:rsid w:val="00597033"/>
    <w:rsid w:val="005A0A32"/>
    <w:rsid w:val="005A266B"/>
    <w:rsid w:val="005A41FA"/>
    <w:rsid w:val="005A6239"/>
    <w:rsid w:val="005A6965"/>
    <w:rsid w:val="005B21CE"/>
    <w:rsid w:val="005B2542"/>
    <w:rsid w:val="005B30C0"/>
    <w:rsid w:val="005B3589"/>
    <w:rsid w:val="005B3DAA"/>
    <w:rsid w:val="005B6185"/>
    <w:rsid w:val="005C5453"/>
    <w:rsid w:val="005D01B0"/>
    <w:rsid w:val="005D2839"/>
    <w:rsid w:val="005D308D"/>
    <w:rsid w:val="005D3F5D"/>
    <w:rsid w:val="005D6E7E"/>
    <w:rsid w:val="005E0A41"/>
    <w:rsid w:val="005F1AA6"/>
    <w:rsid w:val="005F2A12"/>
    <w:rsid w:val="005F4559"/>
    <w:rsid w:val="005F73C2"/>
    <w:rsid w:val="00602035"/>
    <w:rsid w:val="006047E3"/>
    <w:rsid w:val="00630A60"/>
    <w:rsid w:val="006326DE"/>
    <w:rsid w:val="00633AD6"/>
    <w:rsid w:val="00645357"/>
    <w:rsid w:val="00652472"/>
    <w:rsid w:val="006640EA"/>
    <w:rsid w:val="00671ACE"/>
    <w:rsid w:val="006747C4"/>
    <w:rsid w:val="006768CF"/>
    <w:rsid w:val="00677C3A"/>
    <w:rsid w:val="00680869"/>
    <w:rsid w:val="00681D1B"/>
    <w:rsid w:val="00684BBB"/>
    <w:rsid w:val="00686AF0"/>
    <w:rsid w:val="00686E37"/>
    <w:rsid w:val="00687EB8"/>
    <w:rsid w:val="006968D5"/>
    <w:rsid w:val="006A135F"/>
    <w:rsid w:val="006A71DA"/>
    <w:rsid w:val="006A790A"/>
    <w:rsid w:val="006B42CE"/>
    <w:rsid w:val="006B4F0E"/>
    <w:rsid w:val="006C0B14"/>
    <w:rsid w:val="006C3BEA"/>
    <w:rsid w:val="006C7F5A"/>
    <w:rsid w:val="006D12D5"/>
    <w:rsid w:val="006D2382"/>
    <w:rsid w:val="006E01D6"/>
    <w:rsid w:val="006E0756"/>
    <w:rsid w:val="006E39FA"/>
    <w:rsid w:val="006E3A33"/>
    <w:rsid w:val="006F1E68"/>
    <w:rsid w:val="006F435E"/>
    <w:rsid w:val="007024EC"/>
    <w:rsid w:val="00706B68"/>
    <w:rsid w:val="00707DDC"/>
    <w:rsid w:val="0071090A"/>
    <w:rsid w:val="00712747"/>
    <w:rsid w:val="00715A62"/>
    <w:rsid w:val="007169A6"/>
    <w:rsid w:val="00717189"/>
    <w:rsid w:val="00722D57"/>
    <w:rsid w:val="00724FF9"/>
    <w:rsid w:val="00727ABF"/>
    <w:rsid w:val="00727AD1"/>
    <w:rsid w:val="007546D2"/>
    <w:rsid w:val="00755E15"/>
    <w:rsid w:val="00757340"/>
    <w:rsid w:val="0076049B"/>
    <w:rsid w:val="0076086E"/>
    <w:rsid w:val="00766395"/>
    <w:rsid w:val="007720C1"/>
    <w:rsid w:val="00776B15"/>
    <w:rsid w:val="00783FF3"/>
    <w:rsid w:val="007869FE"/>
    <w:rsid w:val="00790451"/>
    <w:rsid w:val="007A08A1"/>
    <w:rsid w:val="007A305E"/>
    <w:rsid w:val="007A3B60"/>
    <w:rsid w:val="007A7228"/>
    <w:rsid w:val="007A7660"/>
    <w:rsid w:val="007B1DE9"/>
    <w:rsid w:val="007B2B8A"/>
    <w:rsid w:val="007C068E"/>
    <w:rsid w:val="007C21B6"/>
    <w:rsid w:val="007C2B23"/>
    <w:rsid w:val="007C35A2"/>
    <w:rsid w:val="007C5132"/>
    <w:rsid w:val="007C5AC1"/>
    <w:rsid w:val="007D2691"/>
    <w:rsid w:val="007E33A4"/>
    <w:rsid w:val="007E68C8"/>
    <w:rsid w:val="007F29EF"/>
    <w:rsid w:val="00801B60"/>
    <w:rsid w:val="0080325E"/>
    <w:rsid w:val="008032E3"/>
    <w:rsid w:val="00803CBF"/>
    <w:rsid w:val="00804209"/>
    <w:rsid w:val="008058F4"/>
    <w:rsid w:val="00807E7D"/>
    <w:rsid w:val="00811E87"/>
    <w:rsid w:val="00820372"/>
    <w:rsid w:val="00824B16"/>
    <w:rsid w:val="00824DEF"/>
    <w:rsid w:val="0082606E"/>
    <w:rsid w:val="00827686"/>
    <w:rsid w:val="00832D59"/>
    <w:rsid w:val="00833887"/>
    <w:rsid w:val="008403D7"/>
    <w:rsid w:val="00840B7D"/>
    <w:rsid w:val="00842483"/>
    <w:rsid w:val="008448E2"/>
    <w:rsid w:val="008452D8"/>
    <w:rsid w:val="00851F55"/>
    <w:rsid w:val="00856DCD"/>
    <w:rsid w:val="008572F1"/>
    <w:rsid w:val="008610FA"/>
    <w:rsid w:val="00861B07"/>
    <w:rsid w:val="00863B1C"/>
    <w:rsid w:val="00872330"/>
    <w:rsid w:val="00880562"/>
    <w:rsid w:val="00883624"/>
    <w:rsid w:val="0088510F"/>
    <w:rsid w:val="00886D81"/>
    <w:rsid w:val="00891064"/>
    <w:rsid w:val="00892D1F"/>
    <w:rsid w:val="00893877"/>
    <w:rsid w:val="008963F6"/>
    <w:rsid w:val="008B0706"/>
    <w:rsid w:val="008B4CC8"/>
    <w:rsid w:val="008B75F3"/>
    <w:rsid w:val="008C2BD6"/>
    <w:rsid w:val="008C3EBD"/>
    <w:rsid w:val="008C5C2B"/>
    <w:rsid w:val="008C6EE9"/>
    <w:rsid w:val="008C78E3"/>
    <w:rsid w:val="008D0061"/>
    <w:rsid w:val="008D2FCF"/>
    <w:rsid w:val="008F4703"/>
    <w:rsid w:val="008F52D9"/>
    <w:rsid w:val="008F54B1"/>
    <w:rsid w:val="00903955"/>
    <w:rsid w:val="00905785"/>
    <w:rsid w:val="00914C59"/>
    <w:rsid w:val="0092196F"/>
    <w:rsid w:val="00923662"/>
    <w:rsid w:val="00924A40"/>
    <w:rsid w:val="00925172"/>
    <w:rsid w:val="009276E5"/>
    <w:rsid w:val="009326FB"/>
    <w:rsid w:val="00932B07"/>
    <w:rsid w:val="009401C7"/>
    <w:rsid w:val="0094588E"/>
    <w:rsid w:val="00945BDC"/>
    <w:rsid w:val="009508A7"/>
    <w:rsid w:val="00951BAE"/>
    <w:rsid w:val="009550B8"/>
    <w:rsid w:val="009562F5"/>
    <w:rsid w:val="0095721F"/>
    <w:rsid w:val="009650D3"/>
    <w:rsid w:val="00965FBB"/>
    <w:rsid w:val="009660E2"/>
    <w:rsid w:val="00967F7A"/>
    <w:rsid w:val="00970F25"/>
    <w:rsid w:val="00971ABC"/>
    <w:rsid w:val="009727CA"/>
    <w:rsid w:val="00975231"/>
    <w:rsid w:val="0097532E"/>
    <w:rsid w:val="009809BE"/>
    <w:rsid w:val="00990590"/>
    <w:rsid w:val="00995BC3"/>
    <w:rsid w:val="00997C13"/>
    <w:rsid w:val="009A22D1"/>
    <w:rsid w:val="009A3A42"/>
    <w:rsid w:val="009A4FFA"/>
    <w:rsid w:val="009A52A1"/>
    <w:rsid w:val="009A6E95"/>
    <w:rsid w:val="009B05E3"/>
    <w:rsid w:val="009B269E"/>
    <w:rsid w:val="009B4AD9"/>
    <w:rsid w:val="009B5D12"/>
    <w:rsid w:val="009C45B5"/>
    <w:rsid w:val="009C74DC"/>
    <w:rsid w:val="009C7B07"/>
    <w:rsid w:val="009D4C71"/>
    <w:rsid w:val="009E2456"/>
    <w:rsid w:val="009F00E7"/>
    <w:rsid w:val="009F3351"/>
    <w:rsid w:val="009F54A2"/>
    <w:rsid w:val="00A01B2B"/>
    <w:rsid w:val="00A12B82"/>
    <w:rsid w:val="00A1687A"/>
    <w:rsid w:val="00A17986"/>
    <w:rsid w:val="00A17D8E"/>
    <w:rsid w:val="00A2720E"/>
    <w:rsid w:val="00A33596"/>
    <w:rsid w:val="00A34014"/>
    <w:rsid w:val="00A351AC"/>
    <w:rsid w:val="00A36D8D"/>
    <w:rsid w:val="00A53924"/>
    <w:rsid w:val="00A5646A"/>
    <w:rsid w:val="00A6247E"/>
    <w:rsid w:val="00A62B2B"/>
    <w:rsid w:val="00A640A2"/>
    <w:rsid w:val="00A64E2B"/>
    <w:rsid w:val="00A7121E"/>
    <w:rsid w:val="00A77BB8"/>
    <w:rsid w:val="00A84781"/>
    <w:rsid w:val="00A84903"/>
    <w:rsid w:val="00A94072"/>
    <w:rsid w:val="00A9457E"/>
    <w:rsid w:val="00AA2D91"/>
    <w:rsid w:val="00AA369C"/>
    <w:rsid w:val="00AA4A26"/>
    <w:rsid w:val="00AA4A64"/>
    <w:rsid w:val="00AB259C"/>
    <w:rsid w:val="00AB3103"/>
    <w:rsid w:val="00AD2744"/>
    <w:rsid w:val="00AD38DF"/>
    <w:rsid w:val="00AD50B2"/>
    <w:rsid w:val="00AD5CBF"/>
    <w:rsid w:val="00B0027A"/>
    <w:rsid w:val="00B00608"/>
    <w:rsid w:val="00B046F5"/>
    <w:rsid w:val="00B10F31"/>
    <w:rsid w:val="00B17F54"/>
    <w:rsid w:val="00B211E7"/>
    <w:rsid w:val="00B21CEA"/>
    <w:rsid w:val="00B230C0"/>
    <w:rsid w:val="00B2476C"/>
    <w:rsid w:val="00B33879"/>
    <w:rsid w:val="00B36614"/>
    <w:rsid w:val="00B41EBC"/>
    <w:rsid w:val="00B4601A"/>
    <w:rsid w:val="00B60EC7"/>
    <w:rsid w:val="00B643FD"/>
    <w:rsid w:val="00B73631"/>
    <w:rsid w:val="00B80DBB"/>
    <w:rsid w:val="00B838C8"/>
    <w:rsid w:val="00B84914"/>
    <w:rsid w:val="00B84B50"/>
    <w:rsid w:val="00B86365"/>
    <w:rsid w:val="00B87DB6"/>
    <w:rsid w:val="00B90ED1"/>
    <w:rsid w:val="00BA07E7"/>
    <w:rsid w:val="00BA1BB9"/>
    <w:rsid w:val="00BA3150"/>
    <w:rsid w:val="00BA427D"/>
    <w:rsid w:val="00BB1E0D"/>
    <w:rsid w:val="00BB6069"/>
    <w:rsid w:val="00BC2DA6"/>
    <w:rsid w:val="00BC3D5C"/>
    <w:rsid w:val="00BC55BC"/>
    <w:rsid w:val="00BC736D"/>
    <w:rsid w:val="00BD264F"/>
    <w:rsid w:val="00BD5E22"/>
    <w:rsid w:val="00BE334E"/>
    <w:rsid w:val="00C11775"/>
    <w:rsid w:val="00C1659C"/>
    <w:rsid w:val="00C21412"/>
    <w:rsid w:val="00C2722D"/>
    <w:rsid w:val="00C34E87"/>
    <w:rsid w:val="00C35E16"/>
    <w:rsid w:val="00C426AF"/>
    <w:rsid w:val="00C428D1"/>
    <w:rsid w:val="00C45464"/>
    <w:rsid w:val="00C50D44"/>
    <w:rsid w:val="00C53EE2"/>
    <w:rsid w:val="00C55F49"/>
    <w:rsid w:val="00C57D1C"/>
    <w:rsid w:val="00C625E1"/>
    <w:rsid w:val="00C6526C"/>
    <w:rsid w:val="00C652DF"/>
    <w:rsid w:val="00C66201"/>
    <w:rsid w:val="00C7341B"/>
    <w:rsid w:val="00C804EF"/>
    <w:rsid w:val="00C82823"/>
    <w:rsid w:val="00C829DA"/>
    <w:rsid w:val="00C82A4F"/>
    <w:rsid w:val="00C84446"/>
    <w:rsid w:val="00C91EFF"/>
    <w:rsid w:val="00C95334"/>
    <w:rsid w:val="00C965EB"/>
    <w:rsid w:val="00C96F76"/>
    <w:rsid w:val="00CA27B1"/>
    <w:rsid w:val="00CB29C5"/>
    <w:rsid w:val="00CB556D"/>
    <w:rsid w:val="00CC38AC"/>
    <w:rsid w:val="00CC6382"/>
    <w:rsid w:val="00CC66E0"/>
    <w:rsid w:val="00CD27A7"/>
    <w:rsid w:val="00CD3EDA"/>
    <w:rsid w:val="00CE3061"/>
    <w:rsid w:val="00CE3CD6"/>
    <w:rsid w:val="00CE4BEE"/>
    <w:rsid w:val="00CE5FF1"/>
    <w:rsid w:val="00CF7EDC"/>
    <w:rsid w:val="00D04BE5"/>
    <w:rsid w:val="00D07F34"/>
    <w:rsid w:val="00D110DD"/>
    <w:rsid w:val="00D21181"/>
    <w:rsid w:val="00D24D0C"/>
    <w:rsid w:val="00D300A6"/>
    <w:rsid w:val="00D444EB"/>
    <w:rsid w:val="00D45766"/>
    <w:rsid w:val="00D55D65"/>
    <w:rsid w:val="00D56F2A"/>
    <w:rsid w:val="00D605C6"/>
    <w:rsid w:val="00D60BA6"/>
    <w:rsid w:val="00D7212C"/>
    <w:rsid w:val="00D768DA"/>
    <w:rsid w:val="00D8025D"/>
    <w:rsid w:val="00D803C0"/>
    <w:rsid w:val="00DA06E1"/>
    <w:rsid w:val="00DA0C4E"/>
    <w:rsid w:val="00DA115C"/>
    <w:rsid w:val="00DA1188"/>
    <w:rsid w:val="00DA4986"/>
    <w:rsid w:val="00DA57A4"/>
    <w:rsid w:val="00DB3610"/>
    <w:rsid w:val="00DB7942"/>
    <w:rsid w:val="00DB7AAB"/>
    <w:rsid w:val="00DB7FA1"/>
    <w:rsid w:val="00DC30A7"/>
    <w:rsid w:val="00DC30D7"/>
    <w:rsid w:val="00DC5085"/>
    <w:rsid w:val="00DC711B"/>
    <w:rsid w:val="00DD4D32"/>
    <w:rsid w:val="00DD52B7"/>
    <w:rsid w:val="00DD6332"/>
    <w:rsid w:val="00DE4FC6"/>
    <w:rsid w:val="00DE5FA3"/>
    <w:rsid w:val="00E005E1"/>
    <w:rsid w:val="00E044A4"/>
    <w:rsid w:val="00E076FF"/>
    <w:rsid w:val="00E129AC"/>
    <w:rsid w:val="00E20EFB"/>
    <w:rsid w:val="00E2234D"/>
    <w:rsid w:val="00E23F7A"/>
    <w:rsid w:val="00E25D63"/>
    <w:rsid w:val="00E30A60"/>
    <w:rsid w:val="00E3517D"/>
    <w:rsid w:val="00E37C53"/>
    <w:rsid w:val="00E40813"/>
    <w:rsid w:val="00E47DD6"/>
    <w:rsid w:val="00E51871"/>
    <w:rsid w:val="00E5257C"/>
    <w:rsid w:val="00E56C1F"/>
    <w:rsid w:val="00E57AEE"/>
    <w:rsid w:val="00E610E9"/>
    <w:rsid w:val="00E662BA"/>
    <w:rsid w:val="00E739FD"/>
    <w:rsid w:val="00E7691C"/>
    <w:rsid w:val="00E77721"/>
    <w:rsid w:val="00E90B13"/>
    <w:rsid w:val="00E93060"/>
    <w:rsid w:val="00E95A8D"/>
    <w:rsid w:val="00E97F4B"/>
    <w:rsid w:val="00EA41D5"/>
    <w:rsid w:val="00EA7F3E"/>
    <w:rsid w:val="00EB2DD3"/>
    <w:rsid w:val="00EB60AC"/>
    <w:rsid w:val="00EB6E89"/>
    <w:rsid w:val="00EB79F1"/>
    <w:rsid w:val="00EC3CF0"/>
    <w:rsid w:val="00EC4881"/>
    <w:rsid w:val="00EC5596"/>
    <w:rsid w:val="00EC777B"/>
    <w:rsid w:val="00EE1330"/>
    <w:rsid w:val="00F0162B"/>
    <w:rsid w:val="00F02A4A"/>
    <w:rsid w:val="00F1006A"/>
    <w:rsid w:val="00F113DC"/>
    <w:rsid w:val="00F12C43"/>
    <w:rsid w:val="00F27062"/>
    <w:rsid w:val="00F275D5"/>
    <w:rsid w:val="00F41865"/>
    <w:rsid w:val="00F43960"/>
    <w:rsid w:val="00F50A38"/>
    <w:rsid w:val="00F52688"/>
    <w:rsid w:val="00F5330E"/>
    <w:rsid w:val="00F574D7"/>
    <w:rsid w:val="00F65316"/>
    <w:rsid w:val="00F66015"/>
    <w:rsid w:val="00F666F7"/>
    <w:rsid w:val="00F66EFC"/>
    <w:rsid w:val="00F6769E"/>
    <w:rsid w:val="00F72527"/>
    <w:rsid w:val="00F74716"/>
    <w:rsid w:val="00F76C0A"/>
    <w:rsid w:val="00F8004B"/>
    <w:rsid w:val="00F94885"/>
    <w:rsid w:val="00F94BCD"/>
    <w:rsid w:val="00F97E69"/>
    <w:rsid w:val="00FA6A20"/>
    <w:rsid w:val="00FA6D96"/>
    <w:rsid w:val="00FB0425"/>
    <w:rsid w:val="00FB42D4"/>
    <w:rsid w:val="00FC1075"/>
    <w:rsid w:val="00FD19F8"/>
    <w:rsid w:val="00FD3966"/>
    <w:rsid w:val="00FD45D3"/>
    <w:rsid w:val="00FD4B1B"/>
    <w:rsid w:val="00FE4988"/>
    <w:rsid w:val="00FE616A"/>
    <w:rsid w:val="00FE763B"/>
    <w:rsid w:val="00FF107B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83E05CF"/>
  <w15:docId w15:val="{F95AE578-0323-4537-B392-7D26C7E2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F8004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82768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  <w:rsid w:val="00827686"/>
  </w:style>
  <w:style w:type="table" w:styleId="a7">
    <w:name w:val="Table Grid"/>
    <w:basedOn w:val="a2"/>
    <w:rsid w:val="008276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0"/>
    <w:link w:val="a9"/>
    <w:rsid w:val="00827686"/>
    <w:rPr>
      <w:rFonts w:ascii="細明體" w:eastAsia="細明體" w:hAnsi="Courier New"/>
      <w:szCs w:val="20"/>
      <w:lang w:val="x-none" w:eastAsia="x-none"/>
    </w:rPr>
  </w:style>
  <w:style w:type="paragraph" w:styleId="aa">
    <w:name w:val="header"/>
    <w:basedOn w:val="a0"/>
    <w:link w:val="ab"/>
    <w:rsid w:val="0082768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c">
    <w:name w:val="Body Text Indent"/>
    <w:basedOn w:val="a0"/>
    <w:rsid w:val="00B17F54"/>
    <w:pPr>
      <w:spacing w:line="500" w:lineRule="atLeast"/>
      <w:ind w:leftChars="450" w:left="450"/>
    </w:pPr>
    <w:rPr>
      <w:rFonts w:eastAsia="標楷體"/>
      <w:sz w:val="28"/>
      <w:szCs w:val="20"/>
    </w:rPr>
  </w:style>
  <w:style w:type="paragraph" w:styleId="a">
    <w:name w:val="List Number"/>
    <w:basedOn w:val="a0"/>
    <w:rsid w:val="00CD3EDA"/>
    <w:pPr>
      <w:numPr>
        <w:numId w:val="14"/>
      </w:numPr>
      <w:tabs>
        <w:tab w:val="num" w:pos="454"/>
      </w:tabs>
      <w:ind w:leftChars="0" w:left="454" w:firstLineChars="0" w:hanging="454"/>
    </w:pPr>
    <w:rPr>
      <w:rFonts w:eastAsia="標楷體"/>
      <w:szCs w:val="20"/>
    </w:rPr>
  </w:style>
  <w:style w:type="paragraph" w:styleId="ad">
    <w:name w:val="Body Text"/>
    <w:basedOn w:val="a0"/>
    <w:link w:val="ae"/>
    <w:rsid w:val="0050286B"/>
    <w:pPr>
      <w:spacing w:after="120"/>
    </w:pPr>
    <w:rPr>
      <w:lang w:val="x-none" w:eastAsia="x-none"/>
    </w:rPr>
  </w:style>
  <w:style w:type="paragraph" w:customStyle="1" w:styleId="Default">
    <w:name w:val="Default"/>
    <w:rsid w:val="005D283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">
    <w:name w:val="Balloon Text"/>
    <w:basedOn w:val="a0"/>
    <w:link w:val="af0"/>
    <w:rsid w:val="005A41FA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5A41F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頁尾 字元"/>
    <w:link w:val="a4"/>
    <w:uiPriority w:val="99"/>
    <w:locked/>
    <w:rsid w:val="00C53EE2"/>
    <w:rPr>
      <w:kern w:val="2"/>
    </w:rPr>
  </w:style>
  <w:style w:type="character" w:customStyle="1" w:styleId="a9">
    <w:name w:val="純文字 字元"/>
    <w:link w:val="a8"/>
    <w:locked/>
    <w:rsid w:val="00C53EE2"/>
    <w:rPr>
      <w:rFonts w:ascii="細明體" w:eastAsia="細明體" w:hAnsi="Courier New"/>
      <w:kern w:val="2"/>
      <w:sz w:val="24"/>
    </w:rPr>
  </w:style>
  <w:style w:type="character" w:customStyle="1" w:styleId="ae">
    <w:name w:val="本文 字元"/>
    <w:link w:val="ad"/>
    <w:rsid w:val="00C53EE2"/>
    <w:rPr>
      <w:kern w:val="2"/>
      <w:sz w:val="24"/>
      <w:szCs w:val="24"/>
    </w:rPr>
  </w:style>
  <w:style w:type="character" w:customStyle="1" w:styleId="ab">
    <w:name w:val="頁首 字元"/>
    <w:link w:val="aa"/>
    <w:rsid w:val="009A3A42"/>
    <w:rPr>
      <w:kern w:val="2"/>
    </w:rPr>
  </w:style>
  <w:style w:type="paragraph" w:styleId="2">
    <w:name w:val="Body Text Indent 2"/>
    <w:basedOn w:val="a0"/>
    <w:link w:val="20"/>
    <w:rsid w:val="0018185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1"/>
    <w:link w:val="2"/>
    <w:rsid w:val="00181857"/>
    <w:rPr>
      <w:kern w:val="2"/>
      <w:sz w:val="24"/>
      <w:szCs w:val="24"/>
    </w:rPr>
  </w:style>
  <w:style w:type="paragraph" w:styleId="af1">
    <w:name w:val="List Paragraph"/>
    <w:basedOn w:val="a0"/>
    <w:uiPriority w:val="34"/>
    <w:qFormat/>
    <w:rsid w:val="00150282"/>
    <w:pPr>
      <w:ind w:leftChars="200" w:left="480"/>
    </w:pPr>
  </w:style>
  <w:style w:type="paragraph" w:customStyle="1" w:styleId="1">
    <w:name w:val="純文字1"/>
    <w:basedOn w:val="a0"/>
    <w:rsid w:val="009276E5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paragraph" w:styleId="af2">
    <w:name w:val="Closing"/>
    <w:basedOn w:val="a0"/>
    <w:link w:val="af3"/>
    <w:rsid w:val="009276E5"/>
    <w:pPr>
      <w:ind w:leftChars="1800" w:left="100"/>
    </w:pPr>
    <w:rPr>
      <w:rFonts w:eastAsia="標楷體"/>
    </w:rPr>
  </w:style>
  <w:style w:type="character" w:customStyle="1" w:styleId="af3">
    <w:name w:val="結語 字元"/>
    <w:basedOn w:val="a1"/>
    <w:link w:val="af2"/>
    <w:rsid w:val="009276E5"/>
    <w:rPr>
      <w:rFonts w:eastAsia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5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9035E00D734C243837FF8E8213AE557" ma:contentTypeVersion="13" ma:contentTypeDescription="建立新的文件。" ma:contentTypeScope="" ma:versionID="b48a53d966aecfc400b9b418441d0b41">
  <xsd:schema xmlns:xsd="http://www.w3.org/2001/XMLSchema" xmlns:xs="http://www.w3.org/2001/XMLSchema" xmlns:p="http://schemas.microsoft.com/office/2006/metadata/properties" xmlns:ns3="6dd163da-4969-44b7-a6fc-348a9178b451" xmlns:ns4="5a4b9aeb-3c3d-4bdf-931a-c272f9eb4653" targetNamespace="http://schemas.microsoft.com/office/2006/metadata/properties" ma:root="true" ma:fieldsID="fdc6347feecf81dc38deadf3e86dca44" ns3:_="" ns4:_="">
    <xsd:import namespace="6dd163da-4969-44b7-a6fc-348a9178b451"/>
    <xsd:import namespace="5a4b9aeb-3c3d-4bdf-931a-c272f9eb4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163da-4969-44b7-a6fc-348a9178b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9aeb-3c3d-4bdf-931a-c272f9eb4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099D-43FF-4445-9E58-0346267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163da-4969-44b7-a6fc-348a9178b451"/>
    <ds:schemaRef ds:uri="5a4b9aeb-3c3d-4bdf-931a-c272f9eb4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57C8B-1BCD-4CDB-90AA-53A83E01D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68062-E2B7-4114-A284-48B086955AA0}">
  <ds:schemaRefs>
    <ds:schemaRef ds:uri="5a4b9aeb-3c3d-4bdf-931a-c272f9eb4653"/>
    <ds:schemaRef ds:uri="http://schemas.microsoft.com/office/2006/documentManagement/types"/>
    <ds:schemaRef ds:uri="http://purl.org/dc/dcmitype/"/>
    <ds:schemaRef ds:uri="http://schemas.microsoft.com/office/2006/metadata/properties"/>
    <ds:schemaRef ds:uri="6dd163da-4969-44b7-a6fc-348a9178b451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D89934A-B6AC-4FB3-BA18-E9846639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3142</Words>
  <Characters>1980</Characters>
  <Application>Microsoft Office Word</Application>
  <DocSecurity>0</DocSecurity>
  <Lines>16</Lines>
  <Paragraphs>10</Paragraphs>
  <ScaleCrop>false</ScaleCrop>
  <Company>明志科技大學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明志科技大學</dc:title>
  <dc:creator>秘書室</dc:creator>
  <cp:lastModifiedBy> 陳品如</cp:lastModifiedBy>
  <cp:revision>6</cp:revision>
  <cp:lastPrinted>2021-03-04T04:42:00Z</cp:lastPrinted>
  <dcterms:created xsi:type="dcterms:W3CDTF">2021-03-04T04:45:00Z</dcterms:created>
  <dcterms:modified xsi:type="dcterms:W3CDTF">2021-03-24T09:39:00Z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0x01010049035E00D734C243837FF8E8213AE557</vt:lpwstr>
  </property>
</Properties>
</file>